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2" w:rsidRDefault="009168B2" w:rsidP="009168B2">
      <w:pPr>
        <w:pStyle w:val="Estilo"/>
        <w:ind w:right="-1"/>
        <w:jc w:val="center"/>
        <w:rPr>
          <w:b/>
          <w:bCs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>
            <wp:extent cx="5200650" cy="876300"/>
            <wp:effectExtent l="0" t="0" r="0" b="0"/>
            <wp:docPr id="1" name="Imagen 1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B2" w:rsidRDefault="009168B2" w:rsidP="009168B2">
      <w:pPr>
        <w:pStyle w:val="Estilo"/>
        <w:ind w:right="-1"/>
        <w:rPr>
          <w:b/>
          <w:bCs/>
          <w:szCs w:val="24"/>
          <w:u w:val="single"/>
        </w:rPr>
      </w:pPr>
    </w:p>
    <w:p w:rsidR="009168B2" w:rsidRDefault="009168B2" w:rsidP="009168B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68B2" w:rsidRDefault="009168B2" w:rsidP="009168B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REQUISITOS DE CAMBIO DE DOMICILIO</w:t>
      </w:r>
    </w:p>
    <w:p w:rsidR="00834025" w:rsidRDefault="00834025" w:rsidP="009168B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PRESTADORES CERTIFICADOS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F66" w:rsidRPr="00023F66" w:rsidRDefault="00023F66" w:rsidP="00023F66">
      <w:pPr>
        <w:spacing w:after="0"/>
        <w:ind w:right="-1"/>
        <w:jc w:val="both"/>
        <w:rPr>
          <w:rFonts w:ascii="Arial" w:hAnsi="Arial" w:cs="Arial"/>
          <w:sz w:val="24"/>
          <w:szCs w:val="24"/>
          <w:lang w:val="es-MX"/>
        </w:rPr>
      </w:pPr>
      <w:r w:rsidRPr="00023F66">
        <w:rPr>
          <w:rFonts w:ascii="Arial" w:hAnsi="Arial" w:cs="Arial"/>
          <w:sz w:val="24"/>
          <w:szCs w:val="24"/>
          <w:lang w:val="es-MX"/>
        </w:rPr>
        <w:t xml:space="preserve">El Instituto de Justicia Alternativa del Estado de Jalisco ofrece el servicio de </w:t>
      </w:r>
      <w:r w:rsidRPr="00023F66">
        <w:rPr>
          <w:rFonts w:ascii="Arial" w:hAnsi="Arial" w:cs="Arial"/>
          <w:b/>
          <w:sz w:val="24"/>
          <w:szCs w:val="24"/>
          <w:lang w:val="es-MX"/>
        </w:rPr>
        <w:t>CERTIFICACIÓN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 para prestar el servicio en Centros Públicos o Privados</w:t>
      </w:r>
      <w:r>
        <w:rPr>
          <w:rFonts w:ascii="Arial" w:hAnsi="Arial" w:cs="Arial"/>
          <w:sz w:val="24"/>
          <w:szCs w:val="24"/>
          <w:lang w:val="es-MX"/>
        </w:rPr>
        <w:t>, así como en Forma Directa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, de conformidad con el artículo 16 que establece la Ley, a las personas que reúnan los requisitos establecidos en los artículos 10 y 23 del Reglamento de Acreditación, Certificación y Evaluación; por lo que un prestador puede cambiar el </w:t>
      </w:r>
      <w:r>
        <w:rPr>
          <w:rFonts w:ascii="Arial" w:hAnsi="Arial" w:cs="Arial"/>
          <w:sz w:val="24"/>
          <w:szCs w:val="24"/>
          <w:lang w:val="es-MX"/>
        </w:rPr>
        <w:t xml:space="preserve">domicilio del 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centro de </w:t>
      </w:r>
      <w:r>
        <w:rPr>
          <w:rFonts w:ascii="Arial" w:hAnsi="Arial" w:cs="Arial"/>
          <w:sz w:val="24"/>
          <w:szCs w:val="24"/>
          <w:lang w:val="es-MX"/>
        </w:rPr>
        <w:t xml:space="preserve">su adscripción, o bien, del sitio en el que presta el </w:t>
      </w:r>
      <w:r w:rsidRPr="00023F66">
        <w:rPr>
          <w:rFonts w:ascii="Arial" w:hAnsi="Arial" w:cs="Arial"/>
          <w:sz w:val="24"/>
          <w:szCs w:val="24"/>
          <w:lang w:val="es-MX"/>
        </w:rPr>
        <w:t>servicio</w:t>
      </w:r>
      <w:r>
        <w:rPr>
          <w:rFonts w:ascii="Arial" w:hAnsi="Arial" w:cs="Arial"/>
          <w:sz w:val="24"/>
          <w:szCs w:val="24"/>
          <w:lang w:val="es-MX"/>
        </w:rPr>
        <w:t xml:space="preserve"> en Forma Directa</w:t>
      </w:r>
      <w:r w:rsidRPr="00023F66">
        <w:rPr>
          <w:rFonts w:ascii="Arial" w:hAnsi="Arial" w:cs="Arial"/>
          <w:sz w:val="24"/>
          <w:szCs w:val="24"/>
          <w:lang w:val="es-MX"/>
        </w:rPr>
        <w:t>, cuyos requisitos se relacionan a continuación:</w:t>
      </w:r>
    </w:p>
    <w:p w:rsidR="00023F66" w:rsidRDefault="00023F66" w:rsidP="009168B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9168B2" w:rsidRDefault="009168B2" w:rsidP="009168B2">
      <w:pPr>
        <w:pStyle w:val="Estilo"/>
        <w:ind w:right="-1"/>
        <w:rPr>
          <w:b/>
          <w:bCs/>
          <w:szCs w:val="24"/>
          <w:u w:val="single"/>
        </w:rPr>
      </w:pPr>
      <w:r>
        <w:rPr>
          <w:b/>
          <w:bCs/>
          <w:szCs w:val="24"/>
        </w:rPr>
        <w:t>l.</w:t>
      </w:r>
      <w:r>
        <w:rPr>
          <w:szCs w:val="24"/>
        </w:rPr>
        <w:t xml:space="preserve"> Formular y presentar solicitud escrita dirigida al Director General, en la que</w:t>
      </w:r>
      <w:r w:rsidR="0018216D">
        <w:rPr>
          <w:szCs w:val="24"/>
        </w:rPr>
        <w:t xml:space="preserve"> </w:t>
      </w:r>
      <w:r w:rsidR="00BF4550">
        <w:rPr>
          <w:szCs w:val="24"/>
        </w:rPr>
        <w:t>se detallen</w:t>
      </w:r>
      <w:r>
        <w:rPr>
          <w:szCs w:val="24"/>
        </w:rPr>
        <w:t xml:space="preserve"> los motivos por los que desea hacer cambio de domicilio </w:t>
      </w:r>
      <w:r>
        <w:rPr>
          <w:b/>
          <w:bCs/>
          <w:szCs w:val="24"/>
          <w:u w:val="single"/>
        </w:rPr>
        <w:t>y se identifique el domicilio en el cual se prestará el servicio</w:t>
      </w:r>
      <w:r>
        <w:rPr>
          <w:szCs w:val="24"/>
        </w:rPr>
        <w:t xml:space="preserve">; así como </w:t>
      </w:r>
      <w:r w:rsidR="00D40AD0" w:rsidRPr="00800527">
        <w:rPr>
          <w:b/>
          <w:bCs/>
          <w:szCs w:val="24"/>
        </w:rPr>
        <w:t>el correo electrónico</w:t>
      </w:r>
      <w:r w:rsidR="00D40AD0" w:rsidRPr="00800527">
        <w:rPr>
          <w:bCs/>
          <w:szCs w:val="24"/>
        </w:rPr>
        <w:t xml:space="preserve"> y </w:t>
      </w:r>
      <w:r w:rsidR="00D40AD0" w:rsidRPr="00800527">
        <w:rPr>
          <w:b/>
          <w:bCs/>
          <w:szCs w:val="24"/>
        </w:rPr>
        <w:t>número telefónico</w:t>
      </w:r>
      <w:r w:rsidR="00D40AD0" w:rsidRPr="00800527">
        <w:rPr>
          <w:szCs w:val="24"/>
        </w:rPr>
        <w:t xml:space="preserve"> </w:t>
      </w:r>
      <w:r w:rsidRPr="00800527">
        <w:rPr>
          <w:szCs w:val="24"/>
        </w:rPr>
        <w:t>en</w:t>
      </w:r>
      <w:r>
        <w:rPr>
          <w:szCs w:val="24"/>
        </w:rPr>
        <w:t xml:space="preserve"> los que autorice expresamente recibir notificaciones correspondientes al procedimiento el cambio de domicilio;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sz w:val="24"/>
          <w:szCs w:val="24"/>
          <w:lang w:val="es-MX"/>
        </w:rPr>
      </w:pPr>
    </w:p>
    <w:p w:rsidR="009168B2" w:rsidRPr="00DF65B1" w:rsidRDefault="009168B2" w:rsidP="009168B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II.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20E07" w:rsidRPr="00120E07">
        <w:rPr>
          <w:rFonts w:ascii="Arial" w:hAnsi="Arial" w:cs="Arial"/>
          <w:sz w:val="24"/>
          <w:szCs w:val="24"/>
        </w:rPr>
        <w:t>Original y copia para cotejo de la licencia municipal vigente de giro compatible con la prestación del servicio</w:t>
      </w:r>
      <w:r w:rsidR="00120E07">
        <w:rPr>
          <w:rFonts w:ascii="Arial" w:hAnsi="Arial" w:cs="Arial"/>
          <w:sz w:val="24"/>
          <w:szCs w:val="24"/>
        </w:rPr>
        <w:t xml:space="preserve">, </w:t>
      </w:r>
      <w:r w:rsidR="00120E07" w:rsidRPr="00120E07">
        <w:rPr>
          <w:rFonts w:ascii="Arial" w:hAnsi="Arial" w:cs="Arial"/>
          <w:b/>
          <w:sz w:val="24"/>
          <w:szCs w:val="24"/>
        </w:rPr>
        <w:t>solo en caso de prestar el servicio en forma directa</w:t>
      </w:r>
      <w:r w:rsidR="00120E07" w:rsidRPr="00120E07">
        <w:rPr>
          <w:rFonts w:ascii="Arial" w:hAnsi="Arial" w:cs="Arial"/>
          <w:sz w:val="24"/>
          <w:szCs w:val="24"/>
        </w:rPr>
        <w:t>;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F65B1" w:rsidRPr="00DF65B1" w:rsidRDefault="00DF65B1" w:rsidP="00DF65B1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III.</w:t>
      </w:r>
      <w:r w:rsidRPr="00DF65B1">
        <w:rPr>
          <w:rFonts w:ascii="Arial" w:hAnsi="Arial" w:cs="Arial"/>
          <w:b/>
          <w:sz w:val="24"/>
          <w:szCs w:val="24"/>
        </w:rPr>
        <w:t xml:space="preserve"> </w:t>
      </w:r>
      <w:r w:rsidRPr="00DF65B1">
        <w:rPr>
          <w:rFonts w:ascii="Arial" w:hAnsi="Arial" w:cs="Arial"/>
          <w:sz w:val="24"/>
          <w:szCs w:val="24"/>
        </w:rPr>
        <w:t xml:space="preserve">Copia y original para cotejo, del comprobante de domicilio de las instalaciones </w:t>
      </w:r>
      <w:r w:rsidR="00120E07">
        <w:rPr>
          <w:rFonts w:ascii="Arial" w:hAnsi="Arial" w:cs="Arial"/>
          <w:sz w:val="24"/>
          <w:szCs w:val="24"/>
        </w:rPr>
        <w:t xml:space="preserve">en </w:t>
      </w:r>
      <w:r w:rsidRPr="00DF65B1">
        <w:rPr>
          <w:rFonts w:ascii="Arial" w:hAnsi="Arial" w:cs="Arial"/>
          <w:sz w:val="24"/>
          <w:szCs w:val="24"/>
        </w:rPr>
        <w:t>donde se ofrece el Servicio de Métodos Alternos</w:t>
      </w:r>
      <w:r w:rsidRPr="00DF65B1">
        <w:rPr>
          <w:rFonts w:ascii="Arial" w:hAnsi="Arial" w:cs="Arial"/>
          <w:b/>
          <w:sz w:val="24"/>
          <w:szCs w:val="24"/>
        </w:rPr>
        <w:t xml:space="preserve"> (vigencia máxima </w:t>
      </w:r>
      <w:r w:rsidR="002475B2">
        <w:rPr>
          <w:rFonts w:ascii="Arial" w:hAnsi="Arial" w:cs="Arial"/>
          <w:b/>
          <w:sz w:val="24"/>
          <w:szCs w:val="24"/>
        </w:rPr>
        <w:t xml:space="preserve">de </w:t>
      </w:r>
      <w:r w:rsidRPr="00DF65B1">
        <w:rPr>
          <w:rFonts w:ascii="Arial" w:hAnsi="Arial" w:cs="Arial"/>
          <w:b/>
          <w:sz w:val="24"/>
          <w:szCs w:val="24"/>
        </w:rPr>
        <w:t>2 meses a la fecha de su presentación ante el IJA).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FF1A3C" w:rsidRDefault="00FF1A3C" w:rsidP="00FF1A3C">
      <w:pPr>
        <w:spacing w:after="0"/>
        <w:ind w:right="-1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NOTA:</w:t>
      </w:r>
    </w:p>
    <w:p w:rsidR="00FF1A3C" w:rsidRDefault="00FF1A3C" w:rsidP="00FF1A3C">
      <w:pPr>
        <w:pStyle w:val="Prrafodelista"/>
        <w:numPr>
          <w:ilvl w:val="0"/>
          <w:numId w:val="2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>
        <w:rPr>
          <w:rFonts w:cstheme="minorHAnsi"/>
          <w:bCs/>
          <w:sz w:val="20"/>
          <w:szCs w:val="20"/>
          <w:lang w:val="es-MX"/>
        </w:rPr>
        <w:t>Para iniciar el trámite de cambio de domicilio deberá de estar vigente el centro acreditado al que está adscrito o que el centro esté realizando simultáneamente el trámite de refrendo de acreditación o, bien, que el prestador de servicios en forma directa tenga vigente su certificación</w:t>
      </w:r>
      <w:r w:rsidR="00276C1B" w:rsidRPr="00276C1B">
        <w:rPr>
          <w:rFonts w:cstheme="minorHAnsi"/>
          <w:bCs/>
          <w:sz w:val="20"/>
          <w:szCs w:val="20"/>
          <w:lang w:val="es-MX"/>
        </w:rPr>
        <w:t xml:space="preserve"> </w:t>
      </w:r>
      <w:r w:rsidR="00276C1B">
        <w:rPr>
          <w:rFonts w:cstheme="minorHAnsi"/>
          <w:bCs/>
          <w:sz w:val="20"/>
          <w:szCs w:val="20"/>
          <w:lang w:val="es-MX"/>
        </w:rPr>
        <w:t xml:space="preserve">o que esté realizando simultáneamente el trámite de refrendo de </w:t>
      </w:r>
      <w:r w:rsidR="00276C1B">
        <w:rPr>
          <w:rFonts w:cstheme="minorHAnsi"/>
          <w:bCs/>
          <w:sz w:val="20"/>
          <w:szCs w:val="20"/>
          <w:lang w:val="es-MX"/>
        </w:rPr>
        <w:t>su certificación</w:t>
      </w:r>
      <w:bookmarkStart w:id="0" w:name="_GoBack"/>
      <w:bookmarkEnd w:id="0"/>
      <w:r>
        <w:rPr>
          <w:rFonts w:cstheme="minorHAnsi"/>
          <w:bCs/>
          <w:sz w:val="20"/>
          <w:szCs w:val="20"/>
          <w:lang w:val="es-MX"/>
        </w:rPr>
        <w:t>.</w:t>
      </w:r>
    </w:p>
    <w:p w:rsidR="00FF1A3C" w:rsidRDefault="00FF1A3C" w:rsidP="00FF1A3C">
      <w:pPr>
        <w:pStyle w:val="Prrafodelista"/>
        <w:numPr>
          <w:ilvl w:val="0"/>
          <w:numId w:val="2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>
        <w:rPr>
          <w:rFonts w:cstheme="minorHAnsi"/>
          <w:bCs/>
          <w:sz w:val="20"/>
          <w:szCs w:val="20"/>
          <w:lang w:val="es-MX"/>
        </w:rPr>
        <w:t>Las copias que se presenten deberán de ser legibles.</w:t>
      </w:r>
    </w:p>
    <w:p w:rsidR="00906358" w:rsidRPr="00FF1A3C" w:rsidRDefault="00FF1A3C" w:rsidP="00FF1A3C">
      <w:pPr>
        <w:pStyle w:val="Prrafodelista"/>
        <w:numPr>
          <w:ilvl w:val="0"/>
          <w:numId w:val="2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 w:rsidRPr="00FF1A3C">
        <w:rPr>
          <w:rFonts w:cstheme="minorHAnsi"/>
          <w:bCs/>
          <w:sz w:val="20"/>
          <w:szCs w:val="20"/>
          <w:lang w:val="es-MX"/>
        </w:rPr>
        <w:t xml:space="preserve">Recepción de documentos escaneados en el whatsapp del </w:t>
      </w:r>
      <w:r w:rsidR="00567246">
        <w:rPr>
          <w:rFonts w:cstheme="minorHAnsi"/>
          <w:bCs/>
          <w:sz w:val="20"/>
          <w:szCs w:val="20"/>
          <w:lang w:val="es-MX"/>
        </w:rPr>
        <w:t xml:space="preserve">celular </w:t>
      </w:r>
      <w:r w:rsidR="00567246">
        <w:rPr>
          <w:rFonts w:cstheme="minorHAnsi"/>
          <w:bCs/>
          <w:sz w:val="20"/>
          <w:szCs w:val="20"/>
          <w:u w:val="single"/>
          <w:lang w:val="es-MX"/>
        </w:rPr>
        <w:t>3312461789</w:t>
      </w:r>
    </w:p>
    <w:sectPr w:rsidR="00906358" w:rsidRPr="00FF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EF9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81CE6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2"/>
    <w:rsid w:val="00023F66"/>
    <w:rsid w:val="00120E07"/>
    <w:rsid w:val="0018216D"/>
    <w:rsid w:val="001F424D"/>
    <w:rsid w:val="002475B2"/>
    <w:rsid w:val="00276C1B"/>
    <w:rsid w:val="00567246"/>
    <w:rsid w:val="00800527"/>
    <w:rsid w:val="00834025"/>
    <w:rsid w:val="00906358"/>
    <w:rsid w:val="009168B2"/>
    <w:rsid w:val="00B15BF0"/>
    <w:rsid w:val="00BB4055"/>
    <w:rsid w:val="00BF4550"/>
    <w:rsid w:val="00D40AD0"/>
    <w:rsid w:val="00DF65B1"/>
    <w:rsid w:val="00E96DD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164F-9646-48AF-B675-2DCE7210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B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8B2"/>
    <w:pPr>
      <w:ind w:left="720"/>
      <w:contextualSpacing/>
    </w:pPr>
  </w:style>
  <w:style w:type="character" w:customStyle="1" w:styleId="EstiloCar">
    <w:name w:val="Estilo Car"/>
    <w:basedOn w:val="Fuentedeprrafopredeter"/>
    <w:link w:val="Estilo"/>
    <w:locked/>
    <w:rsid w:val="009168B2"/>
    <w:rPr>
      <w:rFonts w:ascii="Arial" w:hAnsi="Arial" w:cs="Arial"/>
      <w:sz w:val="24"/>
      <w:lang w:val="es-MX"/>
    </w:rPr>
  </w:style>
  <w:style w:type="paragraph" w:customStyle="1" w:styleId="Estilo">
    <w:name w:val="Estilo"/>
    <w:basedOn w:val="Sinespaciado"/>
    <w:link w:val="EstiloCar"/>
    <w:qFormat/>
    <w:rsid w:val="009168B2"/>
    <w:pPr>
      <w:jc w:val="both"/>
    </w:pPr>
    <w:rPr>
      <w:rFonts w:ascii="Arial" w:hAnsi="Arial" w:cs="Arial"/>
      <w:sz w:val="24"/>
      <w:lang w:val="es-MX"/>
    </w:rPr>
  </w:style>
  <w:style w:type="paragraph" w:styleId="Sinespaciado">
    <w:name w:val="No Spacing"/>
    <w:uiPriority w:val="1"/>
    <w:qFormat/>
    <w:rsid w:val="00916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15</cp:revision>
  <dcterms:created xsi:type="dcterms:W3CDTF">2020-05-26T01:18:00Z</dcterms:created>
  <dcterms:modified xsi:type="dcterms:W3CDTF">2021-06-22T15:29:00Z</dcterms:modified>
</cp:coreProperties>
</file>