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AF" w:rsidRPr="00BF475F" w:rsidRDefault="00202EAF" w:rsidP="00BF475F">
      <w:pPr>
        <w:pStyle w:val="Encabezado"/>
        <w:jc w:val="center"/>
        <w:rPr>
          <w:rFonts w:ascii="Arial" w:hAnsi="Arial" w:cs="Arial"/>
          <w:b/>
          <w:caps/>
          <w:color w:val="000000" w:themeColor="text1"/>
        </w:rPr>
      </w:pPr>
      <w:r w:rsidRPr="00BF475F">
        <w:rPr>
          <w:rFonts w:ascii="Arial" w:hAnsi="Arial" w:cs="Arial"/>
          <w:b/>
          <w:caps/>
          <w:color w:val="000000" w:themeColor="text1"/>
        </w:rPr>
        <w:t xml:space="preserve">Acta de LA </w:t>
      </w:r>
      <w:r w:rsidRPr="00BF475F">
        <w:rPr>
          <w:rFonts w:ascii="Arial" w:hAnsi="Arial" w:cs="Arial"/>
          <w:b/>
          <w:caps/>
          <w:color w:val="000000" w:themeColor="text1"/>
          <w:lang w:val="es-MX"/>
        </w:rPr>
        <w:t xml:space="preserve">dÉcima </w:t>
      </w:r>
      <w:r w:rsidR="00B87EEA">
        <w:rPr>
          <w:rFonts w:ascii="Arial" w:hAnsi="Arial" w:cs="Arial"/>
          <w:b/>
          <w:caps/>
          <w:color w:val="000000" w:themeColor="text1"/>
          <w:lang w:val="es-MX"/>
        </w:rPr>
        <w:t>SEXTA</w:t>
      </w:r>
      <w:r w:rsidR="00A842CC" w:rsidRPr="00BF475F">
        <w:rPr>
          <w:rFonts w:ascii="Arial" w:hAnsi="Arial" w:cs="Arial"/>
          <w:b/>
          <w:caps/>
          <w:color w:val="000000" w:themeColor="text1"/>
          <w:lang w:val="es-MX"/>
        </w:rPr>
        <w:t xml:space="preserve"> </w:t>
      </w:r>
      <w:r w:rsidRPr="00BF475F">
        <w:rPr>
          <w:rFonts w:ascii="Arial" w:hAnsi="Arial" w:cs="Arial"/>
          <w:b/>
          <w:caps/>
          <w:color w:val="000000" w:themeColor="text1"/>
        </w:rPr>
        <w:t xml:space="preserve">Sesión EXTRAORDINARIA del </w:t>
      </w:r>
    </w:p>
    <w:p w:rsidR="00202EAF" w:rsidRPr="00BF475F" w:rsidRDefault="00202EAF" w:rsidP="00BF475F">
      <w:pPr>
        <w:pStyle w:val="Encabezado"/>
        <w:jc w:val="center"/>
        <w:rPr>
          <w:rFonts w:ascii="Arial" w:hAnsi="Arial" w:cs="Arial"/>
          <w:b/>
          <w:caps/>
          <w:color w:val="000000" w:themeColor="text1"/>
        </w:rPr>
      </w:pPr>
      <w:r w:rsidRPr="00BF475F">
        <w:rPr>
          <w:rFonts w:ascii="Arial" w:hAnsi="Arial" w:cs="Arial"/>
          <w:b/>
          <w:caps/>
          <w:color w:val="000000" w:themeColor="text1"/>
        </w:rPr>
        <w:t xml:space="preserve">Consejo del Instituto de Justicia Alternativa </w:t>
      </w:r>
    </w:p>
    <w:p w:rsidR="00202EAF" w:rsidRPr="00BF475F" w:rsidRDefault="00202EAF" w:rsidP="00BF475F">
      <w:pPr>
        <w:pStyle w:val="Encabezado"/>
        <w:jc w:val="center"/>
        <w:rPr>
          <w:rFonts w:ascii="Arial" w:hAnsi="Arial" w:cs="Arial"/>
          <w:b/>
          <w:caps/>
          <w:color w:val="000000" w:themeColor="text1"/>
        </w:rPr>
      </w:pPr>
      <w:r w:rsidRPr="00BF475F">
        <w:rPr>
          <w:rFonts w:ascii="Arial" w:hAnsi="Arial" w:cs="Arial"/>
          <w:b/>
          <w:caps/>
          <w:color w:val="000000" w:themeColor="text1"/>
        </w:rPr>
        <w:t xml:space="preserve">del Estado de Jalisco </w:t>
      </w:r>
    </w:p>
    <w:p w:rsidR="00202EAF" w:rsidRPr="00BF475F" w:rsidRDefault="00202EAF" w:rsidP="00BF475F">
      <w:pPr>
        <w:pStyle w:val="Encabezado"/>
        <w:jc w:val="center"/>
        <w:rPr>
          <w:rFonts w:ascii="Arial" w:hAnsi="Arial" w:cs="Arial"/>
          <w:b/>
          <w:caps/>
          <w:color w:val="000000" w:themeColor="text1"/>
        </w:rPr>
      </w:pPr>
    </w:p>
    <w:p w:rsidR="00202EAF" w:rsidRPr="00BF475F" w:rsidRDefault="00B87EEA" w:rsidP="00BF475F">
      <w:pPr>
        <w:pStyle w:val="Encabezado"/>
        <w:jc w:val="center"/>
        <w:rPr>
          <w:rFonts w:ascii="Arial" w:hAnsi="Arial" w:cs="Arial"/>
          <w:b/>
          <w:i/>
          <w:caps/>
          <w:color w:val="000000" w:themeColor="text1"/>
        </w:rPr>
      </w:pPr>
      <w:r>
        <w:rPr>
          <w:rFonts w:ascii="Arial" w:hAnsi="Arial" w:cs="Arial"/>
          <w:b/>
          <w:caps/>
          <w:color w:val="000000" w:themeColor="text1"/>
          <w:lang w:val="es-MX"/>
        </w:rPr>
        <w:t>03</w:t>
      </w:r>
      <w:r w:rsidR="00D948DC" w:rsidRPr="00BF475F">
        <w:rPr>
          <w:rFonts w:ascii="Arial" w:hAnsi="Arial" w:cs="Arial"/>
          <w:b/>
          <w:caps/>
          <w:color w:val="000000" w:themeColor="text1"/>
          <w:lang w:val="es-MX"/>
        </w:rPr>
        <w:t xml:space="preserve"> </w:t>
      </w:r>
      <w:r>
        <w:rPr>
          <w:rFonts w:ascii="Arial" w:hAnsi="Arial" w:cs="Arial"/>
          <w:b/>
          <w:caps/>
          <w:color w:val="000000" w:themeColor="text1"/>
          <w:lang w:val="es-MX"/>
        </w:rPr>
        <w:t xml:space="preserve">TREs </w:t>
      </w:r>
      <w:r w:rsidR="00026A46" w:rsidRPr="00BF475F">
        <w:rPr>
          <w:rFonts w:ascii="Arial" w:hAnsi="Arial" w:cs="Arial"/>
          <w:b/>
          <w:caps/>
          <w:color w:val="000000" w:themeColor="text1"/>
          <w:lang w:val="es-MX"/>
        </w:rPr>
        <w:t>de</w:t>
      </w:r>
      <w:r>
        <w:rPr>
          <w:rFonts w:ascii="Arial" w:hAnsi="Arial" w:cs="Arial"/>
          <w:b/>
          <w:caps/>
          <w:color w:val="000000" w:themeColor="text1"/>
          <w:lang w:val="es-MX"/>
        </w:rPr>
        <w:t xml:space="preserve"> DICIEMBRE</w:t>
      </w:r>
      <w:r w:rsidR="00202EAF" w:rsidRPr="00BF475F">
        <w:rPr>
          <w:rFonts w:ascii="Arial" w:hAnsi="Arial" w:cs="Arial"/>
          <w:b/>
          <w:caps/>
          <w:color w:val="000000" w:themeColor="text1"/>
          <w:lang w:val="es-MX"/>
        </w:rPr>
        <w:t xml:space="preserve"> de 2015</w:t>
      </w:r>
      <w:r w:rsidR="00202EAF" w:rsidRPr="00BF475F">
        <w:rPr>
          <w:rFonts w:ascii="Arial" w:hAnsi="Arial" w:cs="Arial"/>
          <w:b/>
          <w:caps/>
          <w:color w:val="000000" w:themeColor="text1"/>
        </w:rPr>
        <w:t xml:space="preserve"> DOS MIL </w:t>
      </w:r>
      <w:r w:rsidR="00202EAF" w:rsidRPr="00BF475F">
        <w:rPr>
          <w:rFonts w:ascii="Arial" w:hAnsi="Arial" w:cs="Arial"/>
          <w:b/>
          <w:caps/>
          <w:color w:val="000000" w:themeColor="text1"/>
          <w:lang w:val="es-MX"/>
        </w:rPr>
        <w:t>quince</w:t>
      </w:r>
    </w:p>
    <w:p w:rsidR="00202EAF" w:rsidRPr="00BF475F" w:rsidRDefault="00202EAF" w:rsidP="00BF475F">
      <w:pPr>
        <w:pStyle w:val="NormalWeb"/>
        <w:spacing w:before="0" w:beforeAutospacing="0" w:after="0" w:afterAutospacing="0"/>
        <w:ind w:firstLine="708"/>
        <w:jc w:val="both"/>
        <w:rPr>
          <w:rFonts w:ascii="Arial" w:hAnsi="Arial" w:cs="Arial"/>
          <w:color w:val="000000" w:themeColor="text1"/>
        </w:rPr>
      </w:pPr>
    </w:p>
    <w:p w:rsidR="00202EAF" w:rsidRPr="00BF475F" w:rsidRDefault="00202EAF" w:rsidP="00BF475F">
      <w:pPr>
        <w:pStyle w:val="Sinespaciado"/>
        <w:jc w:val="both"/>
        <w:rPr>
          <w:rFonts w:ascii="Arial" w:hAnsi="Arial" w:cs="Arial"/>
          <w:color w:val="000000" w:themeColor="text1"/>
        </w:rPr>
      </w:pPr>
      <w:r w:rsidRPr="00BF475F">
        <w:rPr>
          <w:rFonts w:ascii="Arial" w:hAnsi="Arial" w:cs="Arial"/>
          <w:color w:val="000000" w:themeColor="text1"/>
        </w:rPr>
        <w:t>En atención a la convocatoria realizada por el Licenciado Ignacio Alfonso Rejón Cervantes, Secretario Técnico del Instituto de Justicia Alternativa del Estado de Jalisco,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09:</w:t>
      </w:r>
      <w:r w:rsidR="003D1A9C">
        <w:rPr>
          <w:rFonts w:ascii="Arial" w:hAnsi="Arial" w:cs="Arial"/>
          <w:color w:val="000000" w:themeColor="text1"/>
        </w:rPr>
        <w:t>00</w:t>
      </w:r>
      <w:r w:rsidRPr="00BF475F">
        <w:rPr>
          <w:rFonts w:ascii="Arial" w:hAnsi="Arial" w:cs="Arial"/>
          <w:i/>
          <w:color w:val="000000" w:themeColor="text1"/>
        </w:rPr>
        <w:t xml:space="preserve"> </w:t>
      </w:r>
      <w:r w:rsidRPr="00BF475F">
        <w:rPr>
          <w:rFonts w:ascii="Arial" w:hAnsi="Arial" w:cs="Arial"/>
          <w:color w:val="000000" w:themeColor="text1"/>
        </w:rPr>
        <w:t>nueve</w:t>
      </w:r>
      <w:r w:rsidRPr="00BF475F">
        <w:rPr>
          <w:rFonts w:ascii="Arial" w:hAnsi="Arial" w:cs="Arial"/>
          <w:i/>
          <w:color w:val="000000" w:themeColor="text1"/>
        </w:rPr>
        <w:t xml:space="preserve"> </w:t>
      </w:r>
      <w:r w:rsidRPr="00BF475F">
        <w:rPr>
          <w:rFonts w:ascii="Arial" w:hAnsi="Arial" w:cs="Arial"/>
          <w:color w:val="000000" w:themeColor="text1"/>
        </w:rPr>
        <w:t xml:space="preserve">horas del día </w:t>
      </w:r>
      <w:r w:rsidR="00B87EEA">
        <w:rPr>
          <w:rFonts w:ascii="Arial" w:hAnsi="Arial" w:cs="Arial"/>
          <w:color w:val="000000" w:themeColor="text1"/>
        </w:rPr>
        <w:t>03</w:t>
      </w:r>
      <w:r w:rsidRPr="00BF475F">
        <w:rPr>
          <w:rFonts w:ascii="Arial" w:hAnsi="Arial" w:cs="Arial"/>
          <w:color w:val="000000" w:themeColor="text1"/>
        </w:rPr>
        <w:t xml:space="preserve"> </w:t>
      </w:r>
      <w:r w:rsidR="00B87EEA">
        <w:rPr>
          <w:rFonts w:ascii="Arial" w:hAnsi="Arial" w:cs="Arial"/>
          <w:color w:val="000000" w:themeColor="text1"/>
        </w:rPr>
        <w:t>tres</w:t>
      </w:r>
      <w:r w:rsidR="00D41189" w:rsidRPr="00BF475F">
        <w:rPr>
          <w:rFonts w:ascii="Arial" w:hAnsi="Arial" w:cs="Arial"/>
          <w:color w:val="000000" w:themeColor="text1"/>
        </w:rPr>
        <w:t xml:space="preserve"> </w:t>
      </w:r>
      <w:r w:rsidRPr="00BF475F">
        <w:rPr>
          <w:rFonts w:ascii="Arial" w:hAnsi="Arial" w:cs="Arial"/>
          <w:color w:val="000000" w:themeColor="text1"/>
        </w:rPr>
        <w:t xml:space="preserve">de </w:t>
      </w:r>
      <w:r w:rsidR="00B87EEA">
        <w:rPr>
          <w:rFonts w:ascii="Arial" w:hAnsi="Arial" w:cs="Arial"/>
          <w:color w:val="000000" w:themeColor="text1"/>
        </w:rPr>
        <w:t>diciembre</w:t>
      </w:r>
      <w:r w:rsidRPr="00BF475F">
        <w:rPr>
          <w:rFonts w:ascii="Arial" w:hAnsi="Arial" w:cs="Arial"/>
          <w:color w:val="000000" w:themeColor="text1"/>
        </w:rPr>
        <w:t xml:space="preserve"> de 2015 dos mil quince, se reúnen en las instalaciones del Instituto de Justicia Alternativa del Estado</w:t>
      </w:r>
      <w:r w:rsidRPr="00BF475F">
        <w:rPr>
          <w:rFonts w:ascii="Arial" w:hAnsi="Arial" w:cs="Arial"/>
          <w:color w:val="000000" w:themeColor="text1"/>
          <w:lang w:eastAsia="es-MX"/>
        </w:rPr>
        <w:t xml:space="preserve">, ubicado en </w:t>
      </w:r>
      <w:r w:rsidR="00E2193B" w:rsidRPr="00BF475F">
        <w:rPr>
          <w:rStyle w:val="st"/>
          <w:rFonts w:ascii="Arial" w:hAnsi="Arial" w:cs="Arial"/>
          <w:color w:val="000000" w:themeColor="text1"/>
        </w:rPr>
        <w:t xml:space="preserve">la calle Moscú número 60 </w:t>
      </w:r>
      <w:r w:rsidRPr="00BF475F">
        <w:rPr>
          <w:rStyle w:val="st"/>
          <w:rFonts w:ascii="Arial" w:hAnsi="Arial" w:cs="Arial"/>
          <w:color w:val="000000" w:themeColor="text1"/>
        </w:rPr>
        <w:t>sesenta, colonia Americana, código postal 44150 cuar</w:t>
      </w:r>
      <w:r w:rsidR="00A850A0" w:rsidRPr="00BF475F">
        <w:rPr>
          <w:rStyle w:val="st"/>
          <w:rFonts w:ascii="Arial" w:hAnsi="Arial" w:cs="Arial"/>
          <w:color w:val="000000" w:themeColor="text1"/>
        </w:rPr>
        <w:t>enta y cuatro mil ciento cincuenta,</w:t>
      </w:r>
      <w:r w:rsidRPr="00BF475F">
        <w:rPr>
          <w:rStyle w:val="st"/>
          <w:rFonts w:ascii="Arial" w:hAnsi="Arial" w:cs="Arial"/>
          <w:color w:val="000000" w:themeColor="text1"/>
        </w:rPr>
        <w:t xml:space="preserve"> Guadalajara, </w:t>
      </w:r>
      <w:r w:rsidRPr="00BF475F">
        <w:rPr>
          <w:rStyle w:val="nfasis"/>
          <w:rFonts w:ascii="Arial" w:hAnsi="Arial" w:cs="Arial"/>
          <w:b w:val="0"/>
          <w:color w:val="000000" w:themeColor="text1"/>
        </w:rPr>
        <w:t xml:space="preserve">Jalisco, </w:t>
      </w:r>
      <w:r w:rsidRPr="00BF475F">
        <w:rPr>
          <w:rFonts w:ascii="Arial" w:hAnsi="Arial" w:cs="Arial"/>
          <w:color w:val="000000" w:themeColor="text1"/>
        </w:rPr>
        <w:t xml:space="preserve">los miembros del Consejo del Instituto de Justicia Alternativa del Estado que firman la lista de asistencia, con el objeto de celebrar la Décima </w:t>
      </w:r>
      <w:r w:rsidR="00B87EEA">
        <w:rPr>
          <w:rFonts w:ascii="Arial" w:hAnsi="Arial" w:cs="Arial"/>
          <w:color w:val="000000" w:themeColor="text1"/>
        </w:rPr>
        <w:t>Sexta</w:t>
      </w:r>
      <w:r w:rsidRPr="00BF475F">
        <w:rPr>
          <w:rFonts w:ascii="Arial" w:hAnsi="Arial" w:cs="Arial"/>
          <w:color w:val="000000" w:themeColor="text1"/>
        </w:rPr>
        <w:t xml:space="preserve"> Sesión Extraordinaria de dicho órgano colegiado, haciendo constar lo siguiente:</w:t>
      </w:r>
    </w:p>
    <w:p w:rsidR="00202EAF" w:rsidRPr="00BF475F" w:rsidRDefault="00202EAF" w:rsidP="00BF475F">
      <w:pPr>
        <w:pStyle w:val="NormalWeb"/>
        <w:spacing w:before="0" w:beforeAutospacing="0" w:after="0" w:afterAutospacing="0"/>
        <w:ind w:firstLine="708"/>
        <w:jc w:val="both"/>
        <w:rPr>
          <w:rFonts w:ascii="Arial" w:hAnsi="Arial" w:cs="Arial"/>
          <w:color w:val="000000" w:themeColor="text1"/>
          <w:lang w:val="es-ES"/>
        </w:rPr>
      </w:pPr>
    </w:p>
    <w:p w:rsidR="006331BD" w:rsidRDefault="00202EAF" w:rsidP="00BF475F">
      <w:pPr>
        <w:contextualSpacing/>
        <w:jc w:val="both"/>
        <w:rPr>
          <w:rFonts w:ascii="Arial" w:hAnsi="Arial" w:cs="Arial"/>
          <w:color w:val="000000" w:themeColor="text1"/>
        </w:rPr>
      </w:pPr>
      <w:r w:rsidRPr="00BF475F">
        <w:rPr>
          <w:rFonts w:ascii="Arial" w:hAnsi="Arial" w:cs="Arial"/>
          <w:color w:val="000000" w:themeColor="text1"/>
        </w:rPr>
        <w:t>Para</w:t>
      </w:r>
      <w:r w:rsidRPr="00BF475F">
        <w:rPr>
          <w:rFonts w:ascii="Arial" w:eastAsia="Arial" w:hAnsi="Arial" w:cs="Arial"/>
          <w:color w:val="000000" w:themeColor="text1"/>
        </w:rPr>
        <w:t xml:space="preserve"> </w:t>
      </w:r>
      <w:r w:rsidRPr="00BF475F">
        <w:rPr>
          <w:rFonts w:ascii="Arial" w:hAnsi="Arial" w:cs="Arial"/>
          <w:color w:val="000000" w:themeColor="text1"/>
        </w:rPr>
        <w:t>dar</w:t>
      </w:r>
      <w:r w:rsidRPr="00BF475F">
        <w:rPr>
          <w:rFonts w:ascii="Arial" w:eastAsia="Arial" w:hAnsi="Arial" w:cs="Arial"/>
          <w:color w:val="000000" w:themeColor="text1"/>
        </w:rPr>
        <w:t xml:space="preserve"> </w:t>
      </w:r>
      <w:r w:rsidRPr="00BF475F">
        <w:rPr>
          <w:rFonts w:ascii="Arial" w:hAnsi="Arial" w:cs="Arial"/>
          <w:color w:val="000000" w:themeColor="text1"/>
        </w:rPr>
        <w:t>inicio</w:t>
      </w:r>
      <w:r w:rsidRPr="00BF475F">
        <w:rPr>
          <w:rFonts w:ascii="Arial" w:eastAsia="Arial" w:hAnsi="Arial" w:cs="Arial"/>
          <w:color w:val="000000" w:themeColor="text1"/>
        </w:rPr>
        <w:t xml:space="preserve"> </w:t>
      </w:r>
      <w:r w:rsidRPr="00BF475F">
        <w:rPr>
          <w:rFonts w:ascii="Arial" w:hAnsi="Arial" w:cs="Arial"/>
          <w:color w:val="000000" w:themeColor="text1"/>
        </w:rPr>
        <w:t>a</w:t>
      </w:r>
      <w:r w:rsidRPr="00BF475F">
        <w:rPr>
          <w:rFonts w:ascii="Arial" w:eastAsia="Arial" w:hAnsi="Arial" w:cs="Arial"/>
          <w:color w:val="000000" w:themeColor="text1"/>
        </w:rPr>
        <w:t xml:space="preserve"> </w:t>
      </w:r>
      <w:r w:rsidRPr="00BF475F">
        <w:rPr>
          <w:rFonts w:ascii="Arial" w:hAnsi="Arial" w:cs="Arial"/>
          <w:color w:val="000000" w:themeColor="text1"/>
        </w:rPr>
        <w:t>la</w:t>
      </w:r>
      <w:r w:rsidRPr="00BF475F">
        <w:rPr>
          <w:rFonts w:ascii="Arial" w:eastAsia="Arial" w:hAnsi="Arial" w:cs="Arial"/>
          <w:color w:val="000000" w:themeColor="text1"/>
        </w:rPr>
        <w:t xml:space="preserve"> s</w:t>
      </w:r>
      <w:r w:rsidRPr="00BF475F">
        <w:rPr>
          <w:rFonts w:ascii="Arial" w:hAnsi="Arial" w:cs="Arial"/>
          <w:color w:val="000000" w:themeColor="text1"/>
        </w:rPr>
        <w:t>esión,</w:t>
      </w:r>
      <w:r w:rsidRPr="00BF475F">
        <w:rPr>
          <w:rFonts w:ascii="Arial" w:eastAsia="Arial" w:hAnsi="Arial" w:cs="Arial"/>
          <w:color w:val="000000" w:themeColor="text1"/>
        </w:rPr>
        <w:t xml:space="preserve"> e</w:t>
      </w:r>
      <w:r w:rsidRPr="00BF475F">
        <w:rPr>
          <w:rFonts w:ascii="Arial" w:hAnsi="Arial" w:cs="Arial"/>
          <w:color w:val="000000" w:themeColor="text1"/>
        </w:rPr>
        <w:t>l</w:t>
      </w:r>
      <w:r w:rsidRPr="00BF475F">
        <w:rPr>
          <w:rFonts w:ascii="Arial" w:eastAsia="Arial" w:hAnsi="Arial" w:cs="Arial"/>
          <w:color w:val="000000" w:themeColor="text1"/>
        </w:rPr>
        <w:t xml:space="preserve"> Ciudadano Pedro Bernardo Carvajal Maldonado, D</w:t>
      </w:r>
      <w:r w:rsidRPr="00BF475F">
        <w:rPr>
          <w:rFonts w:ascii="Arial" w:hAnsi="Arial" w:cs="Arial"/>
          <w:color w:val="000000" w:themeColor="text1"/>
        </w:rPr>
        <w:t>irector General del Instituto de Justicia Alternativa del Estado y Presidente del Consejo, da</w:t>
      </w:r>
      <w:r w:rsidRPr="00BF475F">
        <w:rPr>
          <w:rFonts w:ascii="Arial" w:eastAsia="Arial" w:hAnsi="Arial" w:cs="Arial"/>
          <w:color w:val="000000" w:themeColor="text1"/>
        </w:rPr>
        <w:t xml:space="preserve"> </w:t>
      </w:r>
      <w:r w:rsidRPr="00BF475F">
        <w:rPr>
          <w:rFonts w:ascii="Arial" w:hAnsi="Arial" w:cs="Arial"/>
          <w:color w:val="000000" w:themeColor="text1"/>
        </w:rPr>
        <w:t>la</w:t>
      </w:r>
      <w:r w:rsidRPr="00BF475F">
        <w:rPr>
          <w:rFonts w:ascii="Arial" w:eastAsia="Arial" w:hAnsi="Arial" w:cs="Arial"/>
          <w:color w:val="000000" w:themeColor="text1"/>
        </w:rPr>
        <w:t xml:space="preserve"> </w:t>
      </w:r>
      <w:r w:rsidRPr="00BF475F">
        <w:rPr>
          <w:rFonts w:ascii="Arial" w:hAnsi="Arial" w:cs="Arial"/>
          <w:color w:val="000000" w:themeColor="text1"/>
        </w:rPr>
        <w:t>bienvenida</w:t>
      </w:r>
      <w:r w:rsidRPr="00BF475F">
        <w:rPr>
          <w:rFonts w:ascii="Arial" w:eastAsia="Arial" w:hAnsi="Arial" w:cs="Arial"/>
          <w:color w:val="000000" w:themeColor="text1"/>
        </w:rPr>
        <w:t xml:space="preserve"> </w:t>
      </w:r>
      <w:r w:rsidRPr="00BF475F">
        <w:rPr>
          <w:rFonts w:ascii="Arial" w:hAnsi="Arial" w:cs="Arial"/>
          <w:color w:val="000000" w:themeColor="text1"/>
        </w:rPr>
        <w:t>a</w:t>
      </w:r>
      <w:r w:rsidRPr="00BF475F">
        <w:rPr>
          <w:rFonts w:ascii="Arial" w:eastAsia="Arial" w:hAnsi="Arial" w:cs="Arial"/>
          <w:color w:val="000000" w:themeColor="text1"/>
        </w:rPr>
        <w:t xml:space="preserve"> </w:t>
      </w:r>
      <w:r w:rsidRPr="00BF475F">
        <w:rPr>
          <w:rFonts w:ascii="Arial" w:hAnsi="Arial" w:cs="Arial"/>
          <w:color w:val="000000" w:themeColor="text1"/>
        </w:rPr>
        <w:t>los</w:t>
      </w:r>
      <w:r w:rsidRPr="00BF475F">
        <w:rPr>
          <w:rFonts w:ascii="Arial" w:eastAsia="Arial" w:hAnsi="Arial" w:cs="Arial"/>
          <w:color w:val="000000" w:themeColor="text1"/>
        </w:rPr>
        <w:t xml:space="preserve"> </w:t>
      </w:r>
      <w:r w:rsidRPr="00BF475F">
        <w:rPr>
          <w:rFonts w:ascii="Arial" w:hAnsi="Arial" w:cs="Arial"/>
          <w:color w:val="000000" w:themeColor="text1"/>
        </w:rPr>
        <w:t>asistentes</w:t>
      </w:r>
      <w:r w:rsidR="00B87EEA">
        <w:rPr>
          <w:rFonts w:ascii="Arial" w:hAnsi="Arial" w:cs="Arial"/>
          <w:color w:val="000000" w:themeColor="text1"/>
        </w:rPr>
        <w:t>,</w:t>
      </w:r>
      <w:r w:rsidR="00A842CC" w:rsidRPr="00BF475F">
        <w:rPr>
          <w:rFonts w:ascii="Arial" w:hAnsi="Arial" w:cs="Arial"/>
          <w:color w:val="000000" w:themeColor="text1"/>
        </w:rPr>
        <w:t xml:space="preserve"> </w:t>
      </w:r>
      <w:r w:rsidR="00B87EEA">
        <w:rPr>
          <w:rFonts w:ascii="Arial" w:hAnsi="Arial" w:cs="Arial"/>
          <w:color w:val="000000" w:themeColor="text1"/>
        </w:rPr>
        <w:t xml:space="preserve">en especial al Diputado Saúl Galindo </w:t>
      </w:r>
      <w:proofErr w:type="spellStart"/>
      <w:r w:rsidR="00B87EEA">
        <w:rPr>
          <w:rFonts w:ascii="Arial" w:hAnsi="Arial" w:cs="Arial"/>
          <w:color w:val="000000" w:themeColor="text1"/>
        </w:rPr>
        <w:t>Plazola</w:t>
      </w:r>
      <w:proofErr w:type="spellEnd"/>
      <w:r w:rsidR="003D1A9C">
        <w:rPr>
          <w:rFonts w:ascii="Arial" w:hAnsi="Arial" w:cs="Arial"/>
          <w:color w:val="000000" w:themeColor="text1"/>
        </w:rPr>
        <w:t>,</w:t>
      </w:r>
      <w:r w:rsidR="00B87EEA">
        <w:rPr>
          <w:rFonts w:ascii="Arial" w:hAnsi="Arial" w:cs="Arial"/>
          <w:color w:val="000000" w:themeColor="text1"/>
        </w:rPr>
        <w:t xml:space="preserve"> Presidente de la Comisión de Justicia del Congreso del Estado, quien </w:t>
      </w:r>
      <w:r w:rsidR="00B87EEA" w:rsidRPr="00BF475F">
        <w:rPr>
          <w:rFonts w:ascii="Arial" w:hAnsi="Arial" w:cs="Arial"/>
          <w:color w:val="000000" w:themeColor="text1"/>
        </w:rPr>
        <w:t>por disposición de la ley, se integra a partir de esta sesión al Consejo del Instituto de Justicia Alternativa representando al Poder Legislativo del Estado</w:t>
      </w:r>
      <w:r w:rsidR="00B87EEA">
        <w:rPr>
          <w:rFonts w:ascii="Arial" w:hAnsi="Arial" w:cs="Arial"/>
          <w:color w:val="000000" w:themeColor="text1"/>
        </w:rPr>
        <w:t>,</w:t>
      </w:r>
      <w:r w:rsidR="00B87EEA" w:rsidRPr="00BF475F">
        <w:rPr>
          <w:rFonts w:ascii="Arial" w:hAnsi="Arial" w:cs="Arial"/>
          <w:color w:val="000000" w:themeColor="text1"/>
        </w:rPr>
        <w:t xml:space="preserve"> junto con el Presidente de la Comisión de Puntos Constitucionales, Estudios Legislativos y Reglamentos</w:t>
      </w:r>
      <w:r w:rsidR="00B87EEA" w:rsidRPr="00BF475F">
        <w:rPr>
          <w:rFonts w:ascii="Arial" w:eastAsia="Arial" w:hAnsi="Arial" w:cs="Arial"/>
          <w:color w:val="000000" w:themeColor="text1"/>
        </w:rPr>
        <w:t>.</w:t>
      </w:r>
      <w:r w:rsidR="00B87EEA">
        <w:rPr>
          <w:rFonts w:ascii="Arial" w:eastAsia="Arial" w:hAnsi="Arial" w:cs="Arial"/>
          <w:color w:val="000000" w:themeColor="text1"/>
        </w:rPr>
        <w:t xml:space="preserve"> Acto seguido </w:t>
      </w:r>
      <w:r w:rsidR="003D1A9C">
        <w:rPr>
          <w:rFonts w:ascii="Arial" w:eastAsia="Arial" w:hAnsi="Arial" w:cs="Arial"/>
          <w:color w:val="000000" w:themeColor="text1"/>
        </w:rPr>
        <w:t>concede el uso de la voz</w:t>
      </w:r>
      <w:r w:rsidRPr="00BF475F">
        <w:rPr>
          <w:rFonts w:ascii="Arial" w:eastAsia="Arial" w:hAnsi="Arial" w:cs="Arial"/>
          <w:color w:val="000000" w:themeColor="text1"/>
        </w:rPr>
        <w:t xml:space="preserve"> </w:t>
      </w:r>
      <w:r w:rsidRPr="00BF475F">
        <w:rPr>
          <w:rFonts w:ascii="Arial" w:hAnsi="Arial" w:cs="Arial"/>
          <w:color w:val="000000" w:themeColor="text1"/>
        </w:rPr>
        <w:t>al</w:t>
      </w:r>
      <w:r w:rsidRPr="00BF475F">
        <w:rPr>
          <w:rFonts w:ascii="Arial" w:eastAsia="Arial" w:hAnsi="Arial" w:cs="Arial"/>
          <w:color w:val="000000" w:themeColor="text1"/>
        </w:rPr>
        <w:t xml:space="preserve"> L</w:t>
      </w:r>
      <w:r w:rsidRPr="00BF475F">
        <w:rPr>
          <w:rFonts w:ascii="Arial" w:hAnsi="Arial" w:cs="Arial"/>
          <w:color w:val="000000" w:themeColor="text1"/>
        </w:rPr>
        <w:t>icenciado Ignacio Alfonso Rejón Cervantes, Secretario Técnico del Instituto</w:t>
      </w:r>
      <w:r w:rsidR="003D1A9C">
        <w:rPr>
          <w:rFonts w:ascii="Arial" w:hAnsi="Arial" w:cs="Arial"/>
          <w:color w:val="000000" w:themeColor="text1"/>
        </w:rPr>
        <w:t>, quien</w:t>
      </w:r>
      <w:r w:rsidR="006331BD">
        <w:rPr>
          <w:rFonts w:ascii="Arial" w:hAnsi="Arial" w:cs="Arial"/>
          <w:color w:val="000000" w:themeColor="text1"/>
        </w:rPr>
        <w:t xml:space="preserve"> previ</w:t>
      </w:r>
      <w:r w:rsidR="003D1A9C">
        <w:rPr>
          <w:rFonts w:ascii="Arial" w:hAnsi="Arial" w:cs="Arial"/>
          <w:color w:val="000000" w:themeColor="text1"/>
        </w:rPr>
        <w:t>amente</w:t>
      </w:r>
      <w:r w:rsidR="006331BD">
        <w:rPr>
          <w:rFonts w:ascii="Arial" w:hAnsi="Arial" w:cs="Arial"/>
          <w:color w:val="000000" w:themeColor="text1"/>
        </w:rPr>
        <w:t xml:space="preserve"> a verificar la asistencia, da cuenta del comunicado recibido el 05 cinco de noviembre del año en curso, que remite el Licenciado José de Jesús Reynoso Loza, Secretario General del Congreso del Estado, que </w:t>
      </w:r>
      <w:r w:rsidR="003D1A9C">
        <w:rPr>
          <w:rFonts w:ascii="Arial" w:hAnsi="Arial" w:cs="Arial"/>
          <w:color w:val="000000" w:themeColor="text1"/>
        </w:rPr>
        <w:t>en lo substancial</w:t>
      </w:r>
      <w:r w:rsidR="006331BD">
        <w:rPr>
          <w:rFonts w:ascii="Arial" w:hAnsi="Arial" w:cs="Arial"/>
          <w:color w:val="000000" w:themeColor="text1"/>
        </w:rPr>
        <w:t xml:space="preserve"> señala:</w:t>
      </w:r>
    </w:p>
    <w:p w:rsidR="006331BD" w:rsidRDefault="006331BD" w:rsidP="00BF475F">
      <w:pPr>
        <w:contextualSpacing/>
        <w:jc w:val="both"/>
        <w:rPr>
          <w:rFonts w:ascii="Arial" w:hAnsi="Arial" w:cs="Arial"/>
          <w:color w:val="000000" w:themeColor="text1"/>
        </w:rPr>
      </w:pPr>
    </w:p>
    <w:p w:rsidR="001C7D43" w:rsidRDefault="003D1A9C" w:rsidP="001C7D43">
      <w:pPr>
        <w:contextualSpacing/>
        <w:jc w:val="both"/>
        <w:rPr>
          <w:rFonts w:ascii="Arial" w:hAnsi="Arial" w:cs="Arial"/>
          <w:color w:val="000000" w:themeColor="text1"/>
        </w:rPr>
      </w:pPr>
      <w:r>
        <w:rPr>
          <w:rFonts w:ascii="Arial" w:hAnsi="Arial" w:cs="Arial"/>
          <w:color w:val="000000" w:themeColor="text1"/>
        </w:rPr>
        <w:t>“</w:t>
      </w:r>
      <w:r w:rsidR="001C7D43">
        <w:rPr>
          <w:rFonts w:ascii="Arial" w:hAnsi="Arial" w:cs="Arial"/>
          <w:color w:val="000000" w:themeColor="text1"/>
        </w:rPr>
        <w:t>Aprovecho la ocasión para enviarle un cordial saludo, y en relación a su Oficio No. SEC-TEC 136/2015, recibido en Secretar</w:t>
      </w:r>
      <w:r w:rsidR="002208A9">
        <w:rPr>
          <w:rFonts w:ascii="Arial" w:hAnsi="Arial" w:cs="Arial"/>
          <w:color w:val="000000" w:themeColor="text1"/>
        </w:rPr>
        <w:t>í</w:t>
      </w:r>
      <w:r w:rsidR="001C7D43">
        <w:rPr>
          <w:rFonts w:ascii="Arial" w:hAnsi="Arial" w:cs="Arial"/>
          <w:color w:val="000000" w:themeColor="text1"/>
        </w:rPr>
        <w:t>a General el día 04 de Noviembre del año en curso, en el que solicita los nombres de los Diputados que presiden la Comisión de Justicia, así como la de Puntos Constitucionales, Estudios Legislativos y Reglamentos del Congreso del Estado de Jalisco en la LXI Legislatura, informo a Usted que con fecha 03 de noviembre de 2015 mediante Acuerdo Legislativo se designaron los integrantes de Comisiones, quedando de la siguiente manera:</w:t>
      </w:r>
    </w:p>
    <w:p w:rsidR="006331BD" w:rsidRDefault="006331BD" w:rsidP="00BF475F">
      <w:pPr>
        <w:contextualSpacing/>
        <w:jc w:val="both"/>
        <w:rPr>
          <w:rFonts w:ascii="Arial" w:hAnsi="Arial" w:cs="Arial"/>
          <w:color w:val="000000" w:themeColor="text1"/>
        </w:rPr>
      </w:pPr>
      <w:r>
        <w:rPr>
          <w:rFonts w:ascii="Arial" w:hAnsi="Arial" w:cs="Arial"/>
          <w:color w:val="000000" w:themeColor="text1"/>
        </w:rPr>
        <w:t xml:space="preserve"> </w:t>
      </w:r>
    </w:p>
    <w:p w:rsidR="002208A9" w:rsidRDefault="002208A9" w:rsidP="00BF475F">
      <w:pPr>
        <w:contextualSpacing/>
        <w:jc w:val="both"/>
        <w:rPr>
          <w:rFonts w:ascii="Arial" w:hAnsi="Arial" w:cs="Arial"/>
          <w:color w:val="000000" w:themeColor="text1"/>
        </w:rPr>
      </w:pPr>
    </w:p>
    <w:p w:rsidR="001C7D43" w:rsidRDefault="001C7D43" w:rsidP="00BF475F">
      <w:pPr>
        <w:contextualSpacing/>
        <w:jc w:val="both"/>
        <w:rPr>
          <w:rFonts w:ascii="Arial" w:hAnsi="Arial" w:cs="Arial"/>
          <w:color w:val="000000" w:themeColor="text1"/>
        </w:rPr>
      </w:pPr>
      <w:proofErr w:type="spellStart"/>
      <w:r>
        <w:rPr>
          <w:rFonts w:ascii="Arial" w:hAnsi="Arial" w:cs="Arial"/>
          <w:color w:val="000000" w:themeColor="text1"/>
        </w:rPr>
        <w:lastRenderedPageBreak/>
        <w:t>Dip</w:t>
      </w:r>
      <w:proofErr w:type="spellEnd"/>
      <w:r>
        <w:rPr>
          <w:rFonts w:ascii="Arial" w:hAnsi="Arial" w:cs="Arial"/>
          <w:color w:val="000000" w:themeColor="text1"/>
        </w:rPr>
        <w:t xml:space="preserve">. Saúl Galindo </w:t>
      </w:r>
      <w:proofErr w:type="spellStart"/>
      <w:r>
        <w:rPr>
          <w:rFonts w:ascii="Arial" w:hAnsi="Arial" w:cs="Arial"/>
          <w:color w:val="000000" w:themeColor="text1"/>
        </w:rPr>
        <w:t>Plazola</w:t>
      </w:r>
      <w:proofErr w:type="spellEnd"/>
    </w:p>
    <w:p w:rsidR="001C7D43" w:rsidRDefault="001C7D43" w:rsidP="00BF475F">
      <w:pPr>
        <w:contextualSpacing/>
        <w:jc w:val="both"/>
        <w:rPr>
          <w:rFonts w:ascii="Arial" w:hAnsi="Arial" w:cs="Arial"/>
          <w:color w:val="000000" w:themeColor="text1"/>
        </w:rPr>
      </w:pPr>
      <w:r>
        <w:rPr>
          <w:rFonts w:ascii="Arial" w:hAnsi="Arial" w:cs="Arial"/>
          <w:color w:val="000000" w:themeColor="text1"/>
        </w:rPr>
        <w:t>Presidente de la Comisión de Justicia.</w:t>
      </w:r>
    </w:p>
    <w:p w:rsidR="001C7D43" w:rsidRDefault="001C7D43" w:rsidP="00BF475F">
      <w:pPr>
        <w:contextualSpacing/>
        <w:jc w:val="both"/>
        <w:rPr>
          <w:rFonts w:ascii="Arial" w:hAnsi="Arial" w:cs="Arial"/>
          <w:color w:val="000000" w:themeColor="text1"/>
        </w:rPr>
      </w:pPr>
    </w:p>
    <w:p w:rsidR="001C7D43" w:rsidRDefault="001C7D43" w:rsidP="00BF475F">
      <w:pPr>
        <w:contextualSpacing/>
        <w:jc w:val="both"/>
        <w:rPr>
          <w:rFonts w:ascii="Arial" w:hAnsi="Arial" w:cs="Arial"/>
          <w:color w:val="000000" w:themeColor="text1"/>
        </w:rPr>
      </w:pPr>
      <w:proofErr w:type="spellStart"/>
      <w:r>
        <w:rPr>
          <w:rFonts w:ascii="Arial" w:hAnsi="Arial" w:cs="Arial"/>
          <w:color w:val="000000" w:themeColor="text1"/>
        </w:rPr>
        <w:t>Dip</w:t>
      </w:r>
      <w:proofErr w:type="spellEnd"/>
      <w:r>
        <w:rPr>
          <w:rFonts w:ascii="Arial" w:hAnsi="Arial" w:cs="Arial"/>
          <w:color w:val="000000" w:themeColor="text1"/>
        </w:rPr>
        <w:t>. María del Roc</w:t>
      </w:r>
      <w:r w:rsidR="008F450E">
        <w:rPr>
          <w:rFonts w:ascii="Arial" w:hAnsi="Arial" w:cs="Arial"/>
          <w:color w:val="000000" w:themeColor="text1"/>
        </w:rPr>
        <w:t>ío</w:t>
      </w:r>
      <w:r>
        <w:rPr>
          <w:rFonts w:ascii="Arial" w:hAnsi="Arial" w:cs="Arial"/>
          <w:color w:val="000000" w:themeColor="text1"/>
        </w:rPr>
        <w:t xml:space="preserve"> Corona </w:t>
      </w:r>
      <w:proofErr w:type="spellStart"/>
      <w:r>
        <w:rPr>
          <w:rFonts w:ascii="Arial" w:hAnsi="Arial" w:cs="Arial"/>
          <w:color w:val="000000" w:themeColor="text1"/>
        </w:rPr>
        <w:t>Nakamura</w:t>
      </w:r>
      <w:proofErr w:type="spellEnd"/>
    </w:p>
    <w:p w:rsidR="003D02A7" w:rsidRDefault="003D02A7" w:rsidP="00BF475F">
      <w:pPr>
        <w:contextualSpacing/>
        <w:jc w:val="both"/>
        <w:rPr>
          <w:rFonts w:ascii="Arial" w:hAnsi="Arial" w:cs="Arial"/>
          <w:color w:val="000000" w:themeColor="text1"/>
        </w:rPr>
      </w:pPr>
      <w:r>
        <w:rPr>
          <w:rFonts w:ascii="Arial" w:hAnsi="Arial" w:cs="Arial"/>
          <w:color w:val="000000" w:themeColor="text1"/>
        </w:rPr>
        <w:t>Presidente de la Comisión de Puntos Constitucionales, Estudios Legislativos y Reglamentos.</w:t>
      </w:r>
      <w:r w:rsidR="003D1A9C">
        <w:rPr>
          <w:rFonts w:ascii="Arial" w:hAnsi="Arial" w:cs="Arial"/>
          <w:color w:val="000000" w:themeColor="text1"/>
        </w:rPr>
        <w:t>”</w:t>
      </w:r>
    </w:p>
    <w:p w:rsidR="003D02A7" w:rsidRDefault="003D02A7" w:rsidP="00BF475F">
      <w:pPr>
        <w:contextualSpacing/>
        <w:jc w:val="both"/>
        <w:rPr>
          <w:rFonts w:ascii="Arial" w:hAnsi="Arial" w:cs="Arial"/>
          <w:color w:val="000000" w:themeColor="text1"/>
        </w:rPr>
      </w:pPr>
    </w:p>
    <w:p w:rsidR="003D02A7" w:rsidRDefault="003D02A7" w:rsidP="003D1A9C">
      <w:pPr>
        <w:contextualSpacing/>
        <w:jc w:val="both"/>
        <w:rPr>
          <w:rFonts w:ascii="Arial" w:hAnsi="Arial" w:cs="Arial"/>
          <w:color w:val="000000" w:themeColor="text1"/>
        </w:rPr>
      </w:pPr>
      <w:r>
        <w:rPr>
          <w:rFonts w:ascii="Arial" w:hAnsi="Arial" w:cs="Arial"/>
          <w:color w:val="000000" w:themeColor="text1"/>
        </w:rPr>
        <w:t xml:space="preserve">En los mismos términos, da cuenta del comunicado presentado el 03 de diciembre del año en curso, por la Diputada </w:t>
      </w:r>
      <w:r w:rsidR="005E352B">
        <w:rPr>
          <w:rFonts w:ascii="Arial" w:hAnsi="Arial" w:cs="Arial"/>
          <w:color w:val="000000" w:themeColor="text1"/>
        </w:rPr>
        <w:t>María</w:t>
      </w:r>
      <w:r>
        <w:rPr>
          <w:rFonts w:ascii="Arial" w:hAnsi="Arial" w:cs="Arial"/>
          <w:color w:val="000000" w:themeColor="text1"/>
        </w:rPr>
        <w:t xml:space="preserve"> del </w:t>
      </w:r>
      <w:r w:rsidR="005E352B">
        <w:rPr>
          <w:rFonts w:ascii="Arial" w:hAnsi="Arial" w:cs="Arial"/>
          <w:color w:val="000000" w:themeColor="text1"/>
        </w:rPr>
        <w:t>Roc</w:t>
      </w:r>
      <w:r w:rsidR="008F450E">
        <w:rPr>
          <w:rFonts w:ascii="Arial" w:hAnsi="Arial" w:cs="Arial"/>
          <w:color w:val="000000" w:themeColor="text1"/>
        </w:rPr>
        <w:t>ío</w:t>
      </w:r>
      <w:r>
        <w:rPr>
          <w:rFonts w:ascii="Arial" w:hAnsi="Arial" w:cs="Arial"/>
          <w:color w:val="000000" w:themeColor="text1"/>
        </w:rPr>
        <w:t xml:space="preserve"> Corona </w:t>
      </w:r>
      <w:proofErr w:type="spellStart"/>
      <w:r>
        <w:rPr>
          <w:rFonts w:ascii="Arial" w:hAnsi="Arial" w:cs="Arial"/>
          <w:color w:val="000000" w:themeColor="text1"/>
        </w:rPr>
        <w:t>Na</w:t>
      </w:r>
      <w:r w:rsidR="005E352B">
        <w:rPr>
          <w:rFonts w:ascii="Arial" w:hAnsi="Arial" w:cs="Arial"/>
          <w:color w:val="000000" w:themeColor="text1"/>
        </w:rPr>
        <w:t>kamura</w:t>
      </w:r>
      <w:proofErr w:type="spellEnd"/>
      <w:r w:rsidR="005E352B">
        <w:rPr>
          <w:rFonts w:ascii="Arial" w:hAnsi="Arial" w:cs="Arial"/>
          <w:color w:val="000000" w:themeColor="text1"/>
        </w:rPr>
        <w:t>, Presidente de la Comisión de Puntos Constitucionales, Estudios Legislativos y Reglamentos</w:t>
      </w:r>
      <w:r w:rsidR="003D1A9C">
        <w:rPr>
          <w:rFonts w:ascii="Arial" w:hAnsi="Arial" w:cs="Arial"/>
          <w:color w:val="000000" w:themeColor="text1"/>
        </w:rPr>
        <w:t xml:space="preserve"> del Congreso del Estado, que en lo principal </w:t>
      </w:r>
      <w:r w:rsidR="005E352B">
        <w:rPr>
          <w:rFonts w:ascii="Arial" w:hAnsi="Arial" w:cs="Arial"/>
          <w:color w:val="000000" w:themeColor="text1"/>
        </w:rPr>
        <w:t>indica:</w:t>
      </w:r>
    </w:p>
    <w:p w:rsidR="005E352B" w:rsidRDefault="005E352B" w:rsidP="003D02A7">
      <w:pPr>
        <w:contextualSpacing/>
        <w:rPr>
          <w:rFonts w:ascii="Arial" w:hAnsi="Arial" w:cs="Arial"/>
          <w:color w:val="000000" w:themeColor="text1"/>
        </w:rPr>
      </w:pPr>
    </w:p>
    <w:p w:rsidR="005E352B" w:rsidRDefault="003D1A9C" w:rsidP="003D1A9C">
      <w:pPr>
        <w:contextualSpacing/>
        <w:jc w:val="both"/>
        <w:rPr>
          <w:rFonts w:ascii="Arial" w:hAnsi="Arial" w:cs="Arial"/>
          <w:color w:val="000000" w:themeColor="text1"/>
        </w:rPr>
      </w:pPr>
      <w:r>
        <w:rPr>
          <w:rFonts w:ascii="Arial" w:hAnsi="Arial" w:cs="Arial"/>
          <w:color w:val="000000" w:themeColor="text1"/>
        </w:rPr>
        <w:t>“de</w:t>
      </w:r>
      <w:r w:rsidR="005E352B">
        <w:rPr>
          <w:rFonts w:ascii="Arial" w:hAnsi="Arial" w:cs="Arial"/>
          <w:color w:val="000000" w:themeColor="text1"/>
        </w:rPr>
        <w:t xml:space="preserve"> conformidad en el artículo 29 fracción IV de la Ley de Justicia Alternativa en el Estado de Jalisco, designo como mi representante suplente ante el Consejo del Instituto de Justicia Alternativa al Licenciado José Herminio Jasso Méndez, para que sea considerado y facultado con todos los alcances legales que dicho ordenamiento prevea</w:t>
      </w:r>
      <w:r w:rsidR="006F663C">
        <w:rPr>
          <w:rFonts w:ascii="Arial" w:hAnsi="Arial" w:cs="Arial"/>
          <w:color w:val="000000" w:themeColor="text1"/>
        </w:rPr>
        <w:t>”</w:t>
      </w:r>
      <w:r w:rsidR="005E352B">
        <w:rPr>
          <w:rFonts w:ascii="Arial" w:hAnsi="Arial" w:cs="Arial"/>
          <w:color w:val="000000" w:themeColor="text1"/>
        </w:rPr>
        <w:t>.</w:t>
      </w:r>
    </w:p>
    <w:p w:rsidR="005E352B" w:rsidRDefault="005E352B" w:rsidP="003D02A7">
      <w:pPr>
        <w:contextualSpacing/>
        <w:rPr>
          <w:rFonts w:ascii="Arial" w:hAnsi="Arial" w:cs="Arial"/>
          <w:color w:val="000000" w:themeColor="text1"/>
        </w:rPr>
      </w:pPr>
    </w:p>
    <w:p w:rsidR="00887EF5" w:rsidRDefault="00384367" w:rsidP="008F450E">
      <w:pPr>
        <w:contextualSpacing/>
        <w:jc w:val="both"/>
        <w:rPr>
          <w:rFonts w:ascii="Arial" w:hAnsi="Arial" w:cs="Arial"/>
          <w:color w:val="000000" w:themeColor="text1"/>
        </w:rPr>
      </w:pPr>
      <w:r>
        <w:rPr>
          <w:rFonts w:ascii="Arial" w:hAnsi="Arial" w:cs="Arial"/>
          <w:color w:val="000000" w:themeColor="text1"/>
        </w:rPr>
        <w:t xml:space="preserve">Por </w:t>
      </w:r>
      <w:r w:rsidR="008F450E">
        <w:rPr>
          <w:rFonts w:ascii="Arial" w:hAnsi="Arial" w:cs="Arial"/>
          <w:color w:val="000000" w:themeColor="text1"/>
        </w:rPr>
        <w:t>ú</w:t>
      </w:r>
      <w:r>
        <w:rPr>
          <w:rFonts w:ascii="Arial" w:hAnsi="Arial" w:cs="Arial"/>
          <w:color w:val="000000" w:themeColor="text1"/>
        </w:rPr>
        <w:t>ltimo da cuenta del escrito recibido el 03 tres de diciembre del</w:t>
      </w:r>
      <w:r w:rsidR="00B91AF7">
        <w:rPr>
          <w:rFonts w:ascii="Arial" w:hAnsi="Arial" w:cs="Arial"/>
          <w:color w:val="000000" w:themeColor="text1"/>
        </w:rPr>
        <w:t xml:space="preserve"> 2015 dos mil quince que present</w:t>
      </w:r>
      <w:r w:rsidR="008F450E">
        <w:rPr>
          <w:rFonts w:ascii="Arial" w:hAnsi="Arial" w:cs="Arial"/>
          <w:color w:val="000000" w:themeColor="text1"/>
        </w:rPr>
        <w:t>ó</w:t>
      </w:r>
      <w:r w:rsidR="00B91AF7">
        <w:rPr>
          <w:rFonts w:ascii="Arial" w:hAnsi="Arial" w:cs="Arial"/>
          <w:color w:val="000000" w:themeColor="text1"/>
        </w:rPr>
        <w:t xml:space="preserve"> el Diputado Saúl Galindo </w:t>
      </w:r>
      <w:proofErr w:type="spellStart"/>
      <w:r w:rsidR="00B91AF7">
        <w:rPr>
          <w:rFonts w:ascii="Arial" w:hAnsi="Arial" w:cs="Arial"/>
          <w:color w:val="000000" w:themeColor="text1"/>
        </w:rPr>
        <w:t>Plazola</w:t>
      </w:r>
      <w:proofErr w:type="spellEnd"/>
      <w:r w:rsidR="00B91AF7">
        <w:rPr>
          <w:rFonts w:ascii="Arial" w:hAnsi="Arial" w:cs="Arial"/>
          <w:color w:val="000000" w:themeColor="text1"/>
        </w:rPr>
        <w:t xml:space="preserve">, Presidente de la Comisión de Justicia del Congreso del Estado de Jalisco, mismo que </w:t>
      </w:r>
      <w:r w:rsidR="003D1A9C">
        <w:rPr>
          <w:rFonts w:ascii="Arial" w:hAnsi="Arial" w:cs="Arial"/>
          <w:color w:val="000000" w:themeColor="text1"/>
        </w:rPr>
        <w:t>en lo conducente informa</w:t>
      </w:r>
      <w:r w:rsidR="00B91AF7">
        <w:rPr>
          <w:rFonts w:ascii="Arial" w:hAnsi="Arial" w:cs="Arial"/>
          <w:color w:val="000000" w:themeColor="text1"/>
        </w:rPr>
        <w:t xml:space="preserve"> que la Lic. Priscilla Fabiola </w:t>
      </w:r>
      <w:proofErr w:type="spellStart"/>
      <w:r w:rsidR="00B91AF7">
        <w:rPr>
          <w:rFonts w:ascii="Arial" w:hAnsi="Arial" w:cs="Arial"/>
          <w:color w:val="000000" w:themeColor="text1"/>
        </w:rPr>
        <w:t>Cavagna</w:t>
      </w:r>
      <w:proofErr w:type="spellEnd"/>
      <w:r w:rsidR="00B91AF7">
        <w:rPr>
          <w:rFonts w:ascii="Arial" w:hAnsi="Arial" w:cs="Arial"/>
          <w:color w:val="000000" w:themeColor="text1"/>
        </w:rPr>
        <w:t xml:space="preserve"> Cordero, </w:t>
      </w:r>
      <w:r w:rsidR="00887EF5">
        <w:rPr>
          <w:rFonts w:ascii="Arial" w:hAnsi="Arial" w:cs="Arial"/>
          <w:color w:val="000000" w:themeColor="text1"/>
        </w:rPr>
        <w:t xml:space="preserve">estará designada como </w:t>
      </w:r>
      <w:r w:rsidR="003D1A9C">
        <w:rPr>
          <w:rFonts w:ascii="Arial" w:hAnsi="Arial" w:cs="Arial"/>
          <w:color w:val="000000" w:themeColor="text1"/>
        </w:rPr>
        <w:t>su</w:t>
      </w:r>
      <w:r w:rsidR="00887EF5">
        <w:rPr>
          <w:rFonts w:ascii="Arial" w:hAnsi="Arial" w:cs="Arial"/>
          <w:color w:val="000000" w:themeColor="text1"/>
        </w:rPr>
        <w:t xml:space="preserve"> representante suplente ante el IJA.</w:t>
      </w:r>
    </w:p>
    <w:p w:rsidR="00887EF5" w:rsidRDefault="00887EF5" w:rsidP="003D02A7">
      <w:pPr>
        <w:contextualSpacing/>
        <w:rPr>
          <w:rFonts w:ascii="Arial" w:hAnsi="Arial" w:cs="Arial"/>
          <w:color w:val="000000" w:themeColor="text1"/>
        </w:rPr>
      </w:pPr>
    </w:p>
    <w:p w:rsidR="00202EAF" w:rsidRPr="00BF475F" w:rsidRDefault="00202EAF" w:rsidP="00BF475F">
      <w:pPr>
        <w:pStyle w:val="Normal1"/>
        <w:ind w:left="720"/>
        <w:rPr>
          <w:b/>
          <w:color w:val="000000" w:themeColor="text1"/>
        </w:rPr>
      </w:pPr>
    </w:p>
    <w:p w:rsidR="00202EAF" w:rsidRPr="00BF475F" w:rsidRDefault="00492114" w:rsidP="00BF475F">
      <w:pPr>
        <w:pStyle w:val="Normal1"/>
        <w:numPr>
          <w:ilvl w:val="0"/>
          <w:numId w:val="3"/>
        </w:numPr>
        <w:rPr>
          <w:b/>
          <w:color w:val="000000" w:themeColor="text1"/>
        </w:rPr>
      </w:pPr>
      <w:r w:rsidRPr="00BF475F">
        <w:rPr>
          <w:rFonts w:eastAsia="Calibri"/>
          <w:b/>
          <w:color w:val="000000" w:themeColor="text1"/>
        </w:rPr>
        <w:t>Lista</w:t>
      </w:r>
      <w:r w:rsidR="00202EAF" w:rsidRPr="00BF475F">
        <w:rPr>
          <w:rFonts w:eastAsia="Arial"/>
          <w:b/>
          <w:color w:val="000000" w:themeColor="text1"/>
        </w:rPr>
        <w:t xml:space="preserve"> </w:t>
      </w:r>
      <w:r w:rsidRPr="00BF475F">
        <w:rPr>
          <w:b/>
          <w:color w:val="000000" w:themeColor="text1"/>
        </w:rPr>
        <w:t>de</w:t>
      </w:r>
      <w:r w:rsidR="00202EAF" w:rsidRPr="00BF475F">
        <w:rPr>
          <w:rFonts w:eastAsia="Arial"/>
          <w:b/>
          <w:color w:val="000000" w:themeColor="text1"/>
        </w:rPr>
        <w:t xml:space="preserve"> </w:t>
      </w:r>
      <w:r w:rsidRPr="00BF475F">
        <w:rPr>
          <w:b/>
          <w:color w:val="000000" w:themeColor="text1"/>
        </w:rPr>
        <w:t>asistencia</w:t>
      </w:r>
      <w:r w:rsidR="00202EAF" w:rsidRPr="00BF475F">
        <w:rPr>
          <w:rFonts w:eastAsia="Arial"/>
          <w:b/>
          <w:color w:val="000000" w:themeColor="text1"/>
        </w:rPr>
        <w:t xml:space="preserve"> </w:t>
      </w:r>
      <w:r w:rsidRPr="00BF475F">
        <w:rPr>
          <w:b/>
          <w:color w:val="000000" w:themeColor="text1"/>
        </w:rPr>
        <w:t>y</w:t>
      </w:r>
      <w:r w:rsidR="00202EAF" w:rsidRPr="00BF475F">
        <w:rPr>
          <w:rFonts w:eastAsia="Arial"/>
          <w:b/>
          <w:color w:val="000000" w:themeColor="text1"/>
        </w:rPr>
        <w:t xml:space="preserve"> </w:t>
      </w:r>
      <w:r w:rsidRPr="00BF475F">
        <w:rPr>
          <w:b/>
          <w:color w:val="000000" w:themeColor="text1"/>
        </w:rPr>
        <w:t>declaración</w:t>
      </w:r>
      <w:r w:rsidR="00202EAF" w:rsidRPr="00BF475F">
        <w:rPr>
          <w:rFonts w:eastAsia="Arial"/>
          <w:b/>
          <w:color w:val="000000" w:themeColor="text1"/>
        </w:rPr>
        <w:t xml:space="preserve"> </w:t>
      </w:r>
      <w:r w:rsidRPr="00BF475F">
        <w:rPr>
          <w:b/>
          <w:color w:val="000000" w:themeColor="text1"/>
        </w:rPr>
        <w:t>de</w:t>
      </w:r>
      <w:r w:rsidR="00202EAF" w:rsidRPr="00BF475F">
        <w:rPr>
          <w:rFonts w:eastAsia="Arial"/>
          <w:b/>
          <w:color w:val="000000" w:themeColor="text1"/>
        </w:rPr>
        <w:t xml:space="preserve"> </w:t>
      </w:r>
      <w:r w:rsidRPr="00BF475F">
        <w:rPr>
          <w:b/>
          <w:color w:val="000000" w:themeColor="text1"/>
        </w:rPr>
        <w:t>quórum</w:t>
      </w:r>
      <w:r w:rsidR="00202EAF" w:rsidRPr="00BF475F">
        <w:rPr>
          <w:b/>
          <w:color w:val="000000" w:themeColor="text1"/>
        </w:rPr>
        <w:t>.</w:t>
      </w:r>
    </w:p>
    <w:p w:rsidR="00202EAF" w:rsidRPr="00BF475F" w:rsidRDefault="00202EAF" w:rsidP="00BF475F">
      <w:pPr>
        <w:pStyle w:val="Normal1"/>
        <w:jc w:val="both"/>
        <w:rPr>
          <w:color w:val="000000" w:themeColor="text1"/>
        </w:rPr>
      </w:pPr>
    </w:p>
    <w:p w:rsidR="00202EAF" w:rsidRPr="00BF475F" w:rsidRDefault="00202EAF" w:rsidP="00BF475F">
      <w:pPr>
        <w:jc w:val="both"/>
        <w:rPr>
          <w:rFonts w:ascii="Arial" w:hAnsi="Arial" w:cs="Arial"/>
          <w:b/>
          <w:color w:val="000000" w:themeColor="text1"/>
          <w:lang w:eastAsia="zh-CN"/>
        </w:rPr>
      </w:pPr>
      <w:r w:rsidRPr="00BF475F">
        <w:rPr>
          <w:rFonts w:ascii="Arial" w:hAnsi="Arial" w:cs="Arial"/>
          <w:color w:val="000000" w:themeColor="text1"/>
          <w:lang w:eastAsia="zh-CN"/>
        </w:rPr>
        <w:t>El Licenciado Ignacio Alfonso Rejón Cervantes, pasó lista de asistencia; la cual fue firmada por los Consejeros del Instituto y se acompaña a esta acta, siendo parte integral de la misma y hace constar que se encuentran presentes</w:t>
      </w:r>
      <w:r w:rsidR="006331BD">
        <w:rPr>
          <w:rFonts w:ascii="Arial" w:hAnsi="Arial" w:cs="Arial"/>
          <w:color w:val="000000" w:themeColor="text1"/>
          <w:lang w:eastAsia="zh-CN"/>
        </w:rPr>
        <w:t xml:space="preserve"> 6 seis</w:t>
      </w:r>
      <w:r w:rsidR="00F406BD" w:rsidRPr="00BF475F">
        <w:rPr>
          <w:rFonts w:ascii="Arial" w:hAnsi="Arial" w:cs="Arial"/>
          <w:color w:val="000000" w:themeColor="text1"/>
          <w:lang w:eastAsia="zh-CN"/>
        </w:rPr>
        <w:t xml:space="preserve"> de los siete</w:t>
      </w:r>
      <w:r w:rsidRPr="00BF475F">
        <w:rPr>
          <w:rFonts w:ascii="Arial" w:hAnsi="Arial" w:cs="Arial"/>
          <w:color w:val="000000" w:themeColor="text1"/>
          <w:lang w:eastAsia="zh-CN"/>
        </w:rPr>
        <w:t xml:space="preserve"> Consejeros que conforman este cuerpo colegiado, </w:t>
      </w:r>
      <w:r w:rsidR="00EA7784" w:rsidRPr="00BF475F">
        <w:rPr>
          <w:rFonts w:ascii="Arial" w:hAnsi="Arial" w:cs="Arial"/>
          <w:color w:val="000000" w:themeColor="text1"/>
          <w:lang w:eastAsia="zh-CN"/>
        </w:rPr>
        <w:t>siendo</w:t>
      </w:r>
      <w:r w:rsidR="00F406BD" w:rsidRPr="00BF475F">
        <w:rPr>
          <w:rFonts w:ascii="Arial" w:hAnsi="Arial" w:cs="Arial"/>
          <w:color w:val="000000" w:themeColor="text1"/>
          <w:lang w:eastAsia="zh-CN"/>
        </w:rPr>
        <w:t xml:space="preserve"> </w:t>
      </w:r>
      <w:r w:rsidR="00970C22">
        <w:rPr>
          <w:rFonts w:ascii="Arial" w:hAnsi="Arial" w:cs="Arial"/>
          <w:color w:val="000000" w:themeColor="text1"/>
          <w:lang w:eastAsia="zh-CN"/>
        </w:rPr>
        <w:t>cuatro</w:t>
      </w:r>
      <w:r w:rsidRPr="00BF475F">
        <w:rPr>
          <w:rFonts w:ascii="Arial" w:hAnsi="Arial" w:cs="Arial"/>
          <w:color w:val="000000" w:themeColor="text1"/>
          <w:lang w:eastAsia="zh-CN"/>
        </w:rPr>
        <w:t xml:space="preserve"> titulares y </w:t>
      </w:r>
      <w:r w:rsidR="00970C22">
        <w:rPr>
          <w:rFonts w:ascii="Arial" w:hAnsi="Arial" w:cs="Arial"/>
          <w:color w:val="000000" w:themeColor="text1"/>
          <w:lang w:eastAsia="zh-CN"/>
        </w:rPr>
        <w:t xml:space="preserve">dos </w:t>
      </w:r>
      <w:r w:rsidRPr="00BF475F">
        <w:rPr>
          <w:rFonts w:ascii="Arial" w:hAnsi="Arial" w:cs="Arial"/>
          <w:color w:val="000000" w:themeColor="text1"/>
          <w:lang w:eastAsia="zh-CN"/>
        </w:rPr>
        <w:t xml:space="preserve"> suplente</w:t>
      </w:r>
      <w:r w:rsidR="006331BD">
        <w:rPr>
          <w:rFonts w:ascii="Arial" w:hAnsi="Arial" w:cs="Arial"/>
          <w:color w:val="000000" w:themeColor="text1"/>
          <w:lang w:eastAsia="zh-CN"/>
        </w:rPr>
        <w:t>s</w:t>
      </w:r>
      <w:r w:rsidRPr="00BF475F">
        <w:rPr>
          <w:rFonts w:ascii="Arial" w:hAnsi="Arial" w:cs="Arial"/>
          <w:color w:val="000000" w:themeColor="text1"/>
          <w:lang w:eastAsia="zh-CN"/>
        </w:rPr>
        <w:t xml:space="preserve">, verificando que se cumplen los extremos del artículo 9 del Reglamento Interno del Instituto. Por lo tanto, </w:t>
      </w:r>
      <w:r w:rsidRPr="00BF475F">
        <w:rPr>
          <w:rFonts w:ascii="Arial" w:hAnsi="Arial" w:cs="Arial"/>
          <w:b/>
          <w:color w:val="000000" w:themeColor="text1"/>
          <w:lang w:eastAsia="zh-CN"/>
        </w:rPr>
        <w:t>se declara que existe el quórum legal necesario para instalar la sesión y los acuerdos que se tomen serán legalmente válidos.</w:t>
      </w:r>
    </w:p>
    <w:p w:rsidR="00202EAF" w:rsidRPr="00BF475F" w:rsidRDefault="00202EAF" w:rsidP="00BF475F">
      <w:pPr>
        <w:pStyle w:val="Normal1"/>
        <w:jc w:val="both"/>
        <w:rPr>
          <w:b/>
          <w:color w:val="000000" w:themeColor="text1"/>
        </w:rPr>
      </w:pPr>
    </w:p>
    <w:p w:rsidR="00202EAF" w:rsidRPr="00BF475F" w:rsidRDefault="00492114" w:rsidP="00BF475F">
      <w:pPr>
        <w:numPr>
          <w:ilvl w:val="0"/>
          <w:numId w:val="3"/>
        </w:numPr>
        <w:jc w:val="both"/>
        <w:rPr>
          <w:rFonts w:ascii="Arial" w:hAnsi="Arial" w:cs="Arial"/>
          <w:b/>
          <w:color w:val="000000" w:themeColor="text1"/>
          <w:lang w:eastAsia="es-MX"/>
        </w:rPr>
      </w:pPr>
      <w:r w:rsidRPr="00BF475F">
        <w:rPr>
          <w:rFonts w:ascii="Arial" w:hAnsi="Arial" w:cs="Arial"/>
          <w:b/>
          <w:color w:val="000000" w:themeColor="text1"/>
          <w:lang w:eastAsia="es-MX"/>
        </w:rPr>
        <w:t>Aprobación del orden del día.</w:t>
      </w:r>
    </w:p>
    <w:p w:rsidR="00202EAF" w:rsidRPr="00BF475F" w:rsidRDefault="00202EAF" w:rsidP="00BF475F">
      <w:pPr>
        <w:jc w:val="both"/>
        <w:rPr>
          <w:rFonts w:ascii="Arial" w:hAnsi="Arial" w:cs="Arial"/>
          <w:color w:val="000000" w:themeColor="text1"/>
        </w:rPr>
      </w:pPr>
    </w:p>
    <w:p w:rsidR="00202EAF" w:rsidRPr="00BF475F" w:rsidRDefault="00202EAF" w:rsidP="00BF475F">
      <w:pPr>
        <w:jc w:val="both"/>
        <w:rPr>
          <w:rFonts w:ascii="Arial" w:hAnsi="Arial" w:cs="Arial"/>
          <w:color w:val="000000" w:themeColor="text1"/>
        </w:rPr>
      </w:pPr>
      <w:r w:rsidRPr="00BF475F">
        <w:rPr>
          <w:rFonts w:ascii="Arial" w:hAnsi="Arial" w:cs="Arial"/>
          <w:color w:val="000000" w:themeColor="text1"/>
        </w:rPr>
        <w:t xml:space="preserve">A continuación, el Licenciado Ignacio Alfonso Rejón Cervantes, Secretario Técnico del Consejo, da lectura a la propuesta del orden del día para la Décima </w:t>
      </w:r>
      <w:r w:rsidR="00887EF5">
        <w:rPr>
          <w:rFonts w:ascii="Arial" w:hAnsi="Arial" w:cs="Arial"/>
          <w:color w:val="000000" w:themeColor="text1"/>
        </w:rPr>
        <w:t>Sexta</w:t>
      </w:r>
      <w:r w:rsidRPr="00BF475F">
        <w:rPr>
          <w:rFonts w:ascii="Arial" w:hAnsi="Arial" w:cs="Arial"/>
          <w:color w:val="000000" w:themeColor="text1"/>
        </w:rPr>
        <w:t xml:space="preserve"> Sesión Extraordinaria del Consejo del Instituto de Justicia Alternativa del Estado, de fecha </w:t>
      </w:r>
      <w:r w:rsidR="002A69F6">
        <w:rPr>
          <w:rFonts w:ascii="Arial" w:hAnsi="Arial" w:cs="Arial"/>
          <w:color w:val="000000" w:themeColor="text1"/>
        </w:rPr>
        <w:t>03</w:t>
      </w:r>
      <w:r w:rsidR="00F406BD" w:rsidRPr="00BF475F">
        <w:rPr>
          <w:rFonts w:ascii="Arial" w:hAnsi="Arial" w:cs="Arial"/>
          <w:color w:val="000000" w:themeColor="text1"/>
        </w:rPr>
        <w:t xml:space="preserve"> </w:t>
      </w:r>
      <w:r w:rsidR="002A69F6">
        <w:rPr>
          <w:rFonts w:ascii="Arial" w:hAnsi="Arial" w:cs="Arial"/>
          <w:color w:val="000000" w:themeColor="text1"/>
        </w:rPr>
        <w:t>tres</w:t>
      </w:r>
      <w:r w:rsidR="00F406BD" w:rsidRPr="00BF475F">
        <w:rPr>
          <w:rFonts w:ascii="Arial" w:hAnsi="Arial" w:cs="Arial"/>
          <w:color w:val="000000" w:themeColor="text1"/>
        </w:rPr>
        <w:t xml:space="preserve"> de </w:t>
      </w:r>
      <w:r w:rsidR="002A69F6">
        <w:rPr>
          <w:rFonts w:ascii="Arial" w:hAnsi="Arial" w:cs="Arial"/>
          <w:color w:val="000000" w:themeColor="text1"/>
        </w:rPr>
        <w:t>diciembre</w:t>
      </w:r>
      <w:r w:rsidRPr="00BF475F">
        <w:rPr>
          <w:rFonts w:ascii="Arial" w:hAnsi="Arial" w:cs="Arial"/>
          <w:color w:val="000000" w:themeColor="text1"/>
        </w:rPr>
        <w:t xml:space="preserve"> </w:t>
      </w:r>
      <w:r w:rsidR="002A69F6">
        <w:rPr>
          <w:rFonts w:ascii="Arial" w:hAnsi="Arial" w:cs="Arial"/>
          <w:color w:val="000000" w:themeColor="text1"/>
        </w:rPr>
        <w:t xml:space="preserve">de 2015 dos mil quince, mismo </w:t>
      </w:r>
      <w:r w:rsidRPr="00BF475F">
        <w:rPr>
          <w:rFonts w:ascii="Arial" w:hAnsi="Arial" w:cs="Arial"/>
          <w:color w:val="000000" w:themeColor="text1"/>
        </w:rPr>
        <w:t xml:space="preserve">que consta de los siguientes puntos: </w:t>
      </w:r>
    </w:p>
    <w:p w:rsidR="00C54190" w:rsidRPr="00C54190" w:rsidRDefault="00026A46" w:rsidP="00B74351">
      <w:pPr>
        <w:pStyle w:val="Sinespaciado"/>
        <w:numPr>
          <w:ilvl w:val="0"/>
          <w:numId w:val="13"/>
        </w:numPr>
        <w:spacing w:line="276" w:lineRule="auto"/>
        <w:jc w:val="both"/>
        <w:rPr>
          <w:rStyle w:val="nfasis"/>
          <w:rFonts w:ascii="Arial" w:hAnsi="Arial" w:cs="Arial"/>
          <w:b w:val="0"/>
          <w:bCs w:val="0"/>
          <w:lang w:val="es-MX"/>
        </w:rPr>
      </w:pPr>
      <w:r w:rsidRPr="00C54190">
        <w:rPr>
          <w:rStyle w:val="nfasis"/>
          <w:rFonts w:ascii="Arial" w:eastAsia="Calibri" w:hAnsi="Arial" w:cs="Arial"/>
          <w:b w:val="0"/>
        </w:rPr>
        <w:lastRenderedPageBreak/>
        <w:t>Lista de asistencia y en su caso declaración de quórum.</w:t>
      </w:r>
    </w:p>
    <w:p w:rsidR="00C54190" w:rsidRPr="00C54190" w:rsidRDefault="00026A46" w:rsidP="00B74351">
      <w:pPr>
        <w:pStyle w:val="Sinespaciado"/>
        <w:numPr>
          <w:ilvl w:val="0"/>
          <w:numId w:val="13"/>
        </w:numPr>
        <w:spacing w:line="276" w:lineRule="auto"/>
        <w:jc w:val="both"/>
        <w:rPr>
          <w:rStyle w:val="nfasis"/>
          <w:rFonts w:ascii="Arial" w:hAnsi="Arial" w:cs="Arial"/>
          <w:b w:val="0"/>
          <w:bCs w:val="0"/>
          <w:lang w:val="es-MX"/>
        </w:rPr>
      </w:pPr>
      <w:r w:rsidRPr="00C54190">
        <w:rPr>
          <w:rStyle w:val="nfasis"/>
          <w:rFonts w:ascii="Arial" w:hAnsi="Arial" w:cs="Arial"/>
          <w:b w:val="0"/>
        </w:rPr>
        <w:t>Lectura y aprobación del orden del día.</w:t>
      </w:r>
    </w:p>
    <w:p w:rsidR="00C54190" w:rsidRPr="00C54190" w:rsidRDefault="00026A46" w:rsidP="00B74351">
      <w:pPr>
        <w:pStyle w:val="Sinespaciado"/>
        <w:numPr>
          <w:ilvl w:val="0"/>
          <w:numId w:val="13"/>
        </w:numPr>
        <w:spacing w:line="276" w:lineRule="auto"/>
        <w:jc w:val="both"/>
        <w:rPr>
          <w:rFonts w:ascii="Arial" w:hAnsi="Arial" w:cs="Arial"/>
          <w:lang w:val="es-MX"/>
        </w:rPr>
      </w:pPr>
      <w:r w:rsidRPr="00C54190">
        <w:rPr>
          <w:rStyle w:val="nfasis"/>
          <w:rFonts w:ascii="Arial" w:hAnsi="Arial" w:cs="Arial"/>
          <w:b w:val="0"/>
        </w:rPr>
        <w:t>Lectura y aprobación del acta de la Décim</w:t>
      </w:r>
      <w:r w:rsidR="002A69F6">
        <w:rPr>
          <w:rStyle w:val="nfasis"/>
          <w:rFonts w:ascii="Arial" w:hAnsi="Arial" w:cs="Arial"/>
          <w:b w:val="0"/>
        </w:rPr>
        <w:t>a</w:t>
      </w:r>
      <w:r w:rsidRPr="00C54190">
        <w:rPr>
          <w:rStyle w:val="nfasis"/>
          <w:rFonts w:ascii="Arial" w:hAnsi="Arial" w:cs="Arial"/>
          <w:b w:val="0"/>
        </w:rPr>
        <w:t xml:space="preserve"> </w:t>
      </w:r>
      <w:r w:rsidR="00887EF5" w:rsidRPr="00C54190">
        <w:rPr>
          <w:rStyle w:val="nfasis"/>
          <w:rFonts w:ascii="Arial" w:hAnsi="Arial" w:cs="Arial"/>
          <w:b w:val="0"/>
        </w:rPr>
        <w:t>Quinta</w:t>
      </w:r>
      <w:r w:rsidRPr="00C54190">
        <w:rPr>
          <w:rStyle w:val="nfasis"/>
          <w:rFonts w:ascii="Arial" w:hAnsi="Arial" w:cs="Arial"/>
          <w:b w:val="0"/>
        </w:rPr>
        <w:t xml:space="preserve"> Sesión Extraordinaria del </w:t>
      </w:r>
      <w:r w:rsidRPr="00C54190">
        <w:rPr>
          <w:rFonts w:ascii="Arial" w:hAnsi="Arial" w:cs="Arial"/>
        </w:rPr>
        <w:t>Consejo del Instituto de Justicia Alter</w:t>
      </w:r>
      <w:r w:rsidR="00887EF5" w:rsidRPr="00C54190">
        <w:rPr>
          <w:rFonts w:ascii="Arial" w:hAnsi="Arial" w:cs="Arial"/>
        </w:rPr>
        <w:t xml:space="preserve">nativa del Estado, </w:t>
      </w:r>
      <w:r w:rsidR="00C435BF">
        <w:rPr>
          <w:rFonts w:ascii="Arial" w:hAnsi="Arial" w:cs="Arial"/>
        </w:rPr>
        <w:t>i</w:t>
      </w:r>
      <w:r w:rsidR="00887EF5" w:rsidRPr="00C54190">
        <w:rPr>
          <w:rFonts w:ascii="Arial" w:hAnsi="Arial" w:cs="Arial"/>
        </w:rPr>
        <w:t xml:space="preserve">niciada el día 06 y concluida el </w:t>
      </w:r>
      <w:r w:rsidR="008F450E">
        <w:rPr>
          <w:rFonts w:ascii="Arial" w:hAnsi="Arial" w:cs="Arial"/>
        </w:rPr>
        <w:t>día 12</w:t>
      </w:r>
      <w:r w:rsidR="00887EF5" w:rsidRPr="00C54190">
        <w:rPr>
          <w:rFonts w:ascii="Arial" w:hAnsi="Arial" w:cs="Arial"/>
        </w:rPr>
        <w:t>, ambas fechas del mes de agosto del año 2015</w:t>
      </w:r>
      <w:r w:rsidRPr="00C54190">
        <w:rPr>
          <w:rFonts w:ascii="Arial" w:hAnsi="Arial" w:cs="Arial"/>
          <w:bCs/>
        </w:rPr>
        <w:t>.</w:t>
      </w:r>
    </w:p>
    <w:p w:rsidR="00C54190" w:rsidRPr="00C54190" w:rsidRDefault="00887EF5" w:rsidP="00B74351">
      <w:pPr>
        <w:pStyle w:val="Sinespaciado"/>
        <w:numPr>
          <w:ilvl w:val="0"/>
          <w:numId w:val="13"/>
        </w:numPr>
        <w:spacing w:line="276" w:lineRule="auto"/>
        <w:jc w:val="both"/>
        <w:rPr>
          <w:rFonts w:ascii="Arial" w:hAnsi="Arial" w:cs="Arial"/>
          <w:lang w:val="es-MX"/>
        </w:rPr>
      </w:pPr>
      <w:r w:rsidRPr="00C54190">
        <w:rPr>
          <w:rFonts w:ascii="Arial" w:hAnsi="Arial" w:cs="Arial"/>
          <w:bCs/>
        </w:rPr>
        <w:t>Nombramiento del Director de Acreditación, Certificación y Evaluación.</w:t>
      </w:r>
    </w:p>
    <w:p w:rsidR="00C54190" w:rsidRPr="00C54190" w:rsidRDefault="00887EF5" w:rsidP="00B74351">
      <w:pPr>
        <w:pStyle w:val="Sinespaciado"/>
        <w:numPr>
          <w:ilvl w:val="0"/>
          <w:numId w:val="13"/>
        </w:numPr>
        <w:spacing w:line="276" w:lineRule="auto"/>
        <w:jc w:val="both"/>
        <w:rPr>
          <w:rFonts w:ascii="Arial" w:hAnsi="Arial" w:cs="Arial"/>
          <w:lang w:val="es-MX"/>
        </w:rPr>
      </w:pPr>
      <w:r w:rsidRPr="00C54190">
        <w:rPr>
          <w:rFonts w:ascii="Arial" w:hAnsi="Arial" w:cs="Arial"/>
          <w:bCs/>
        </w:rPr>
        <w:t>Nombramiento del Director de Administración y Planeación</w:t>
      </w:r>
      <w:r w:rsidR="00971F21" w:rsidRPr="00C54190">
        <w:rPr>
          <w:rFonts w:ascii="Arial" w:hAnsi="Arial" w:cs="Arial"/>
          <w:bCs/>
        </w:rPr>
        <w:t xml:space="preserve">. </w:t>
      </w:r>
    </w:p>
    <w:p w:rsidR="00C54190" w:rsidRPr="00C54190" w:rsidRDefault="008F66E1" w:rsidP="00B74351">
      <w:pPr>
        <w:pStyle w:val="Sinespaciado"/>
        <w:numPr>
          <w:ilvl w:val="0"/>
          <w:numId w:val="13"/>
        </w:numPr>
        <w:spacing w:line="276" w:lineRule="auto"/>
        <w:jc w:val="both"/>
        <w:rPr>
          <w:rFonts w:ascii="Arial" w:hAnsi="Arial" w:cs="Arial"/>
          <w:lang w:val="es-MX"/>
        </w:rPr>
      </w:pPr>
      <w:r w:rsidRPr="00C54190">
        <w:rPr>
          <w:rFonts w:ascii="Arial" w:hAnsi="Arial" w:cs="Arial"/>
          <w:bCs/>
        </w:rPr>
        <w:t>Evaluación</w:t>
      </w:r>
      <w:r w:rsidR="00887EF5" w:rsidRPr="00C54190">
        <w:rPr>
          <w:rFonts w:ascii="Arial" w:hAnsi="Arial" w:cs="Arial"/>
          <w:bCs/>
        </w:rPr>
        <w:t xml:space="preserve"> del desempeño del Director de </w:t>
      </w:r>
      <w:r w:rsidRPr="00C54190">
        <w:rPr>
          <w:rFonts w:ascii="Arial" w:hAnsi="Arial" w:cs="Arial"/>
          <w:bCs/>
        </w:rPr>
        <w:t>Métodos</w:t>
      </w:r>
      <w:r w:rsidR="00887EF5" w:rsidRPr="00C54190">
        <w:rPr>
          <w:rFonts w:ascii="Arial" w:hAnsi="Arial" w:cs="Arial"/>
          <w:bCs/>
        </w:rPr>
        <w:t xml:space="preserve"> Alternativos de </w:t>
      </w:r>
      <w:r w:rsidRPr="00C54190">
        <w:rPr>
          <w:rFonts w:ascii="Arial" w:hAnsi="Arial" w:cs="Arial"/>
          <w:bCs/>
        </w:rPr>
        <w:t>Solución</w:t>
      </w:r>
      <w:r w:rsidR="00887EF5" w:rsidRPr="00C54190">
        <w:rPr>
          <w:rFonts w:ascii="Arial" w:hAnsi="Arial" w:cs="Arial"/>
          <w:bCs/>
        </w:rPr>
        <w:t xml:space="preserve"> de Conflictos y </w:t>
      </w:r>
      <w:r w:rsidRPr="00C54190">
        <w:rPr>
          <w:rFonts w:ascii="Arial" w:hAnsi="Arial" w:cs="Arial"/>
          <w:bCs/>
        </w:rPr>
        <w:t>Validación</w:t>
      </w:r>
      <w:r w:rsidR="00887EF5" w:rsidRPr="00C54190">
        <w:rPr>
          <w:rFonts w:ascii="Arial" w:hAnsi="Arial" w:cs="Arial"/>
          <w:bCs/>
        </w:rPr>
        <w:t xml:space="preserve">, conforme lo acordado en la </w:t>
      </w:r>
      <w:r w:rsidRPr="00C54190">
        <w:rPr>
          <w:rFonts w:ascii="Arial" w:hAnsi="Arial" w:cs="Arial"/>
          <w:bCs/>
        </w:rPr>
        <w:t>Décima</w:t>
      </w:r>
      <w:r w:rsidR="00887EF5" w:rsidRPr="00C54190">
        <w:rPr>
          <w:rFonts w:ascii="Arial" w:hAnsi="Arial" w:cs="Arial"/>
          <w:bCs/>
        </w:rPr>
        <w:t xml:space="preserve"> </w:t>
      </w:r>
      <w:r w:rsidR="002208A9">
        <w:rPr>
          <w:rFonts w:ascii="Arial" w:hAnsi="Arial" w:cs="Arial"/>
          <w:bCs/>
        </w:rPr>
        <w:t>Cuarta</w:t>
      </w:r>
      <w:r w:rsidRPr="00C54190">
        <w:rPr>
          <w:rFonts w:ascii="Arial" w:hAnsi="Arial" w:cs="Arial"/>
          <w:bCs/>
        </w:rPr>
        <w:t xml:space="preserve"> Sesión Extraordinaria del Consejo del Instituto de Justicia Alternativa del Estado, con objeto de considerar la continuidad en el cargo.</w:t>
      </w:r>
    </w:p>
    <w:p w:rsidR="00C54190" w:rsidRPr="00C54190" w:rsidRDefault="008F66E1" w:rsidP="00B74351">
      <w:pPr>
        <w:pStyle w:val="Sinespaciado"/>
        <w:numPr>
          <w:ilvl w:val="0"/>
          <w:numId w:val="13"/>
        </w:numPr>
        <w:spacing w:line="276" w:lineRule="auto"/>
        <w:jc w:val="both"/>
        <w:rPr>
          <w:rFonts w:ascii="Arial" w:hAnsi="Arial" w:cs="Arial"/>
          <w:lang w:val="es-MX"/>
        </w:rPr>
      </w:pPr>
      <w:r w:rsidRPr="00C54190">
        <w:rPr>
          <w:rFonts w:ascii="Arial" w:hAnsi="Arial" w:cs="Arial"/>
          <w:bCs/>
        </w:rPr>
        <w:t>Propuesta de reforma del Reglamento de las Condiciones Generales de Trabajo Para los Servidores Públicos del Instituto de Justicia Alternativa.</w:t>
      </w:r>
    </w:p>
    <w:p w:rsidR="00C54190" w:rsidRPr="00C54190" w:rsidRDefault="00C54190" w:rsidP="00B74351">
      <w:pPr>
        <w:pStyle w:val="Sinespaciado"/>
        <w:numPr>
          <w:ilvl w:val="0"/>
          <w:numId w:val="13"/>
        </w:numPr>
        <w:spacing w:line="276" w:lineRule="auto"/>
        <w:jc w:val="both"/>
        <w:rPr>
          <w:rFonts w:ascii="Arial" w:hAnsi="Arial" w:cs="Arial"/>
          <w:lang w:val="es-MX"/>
        </w:rPr>
      </w:pPr>
      <w:r w:rsidRPr="00C54190">
        <w:rPr>
          <w:rFonts w:ascii="Arial" w:hAnsi="Arial" w:cs="Arial"/>
        </w:rPr>
        <w:t xml:space="preserve">Solicitud de creación de las partidas presupuestales 3712 </w:t>
      </w:r>
      <w:r w:rsidR="002C11AB">
        <w:rPr>
          <w:rFonts w:ascii="Arial" w:hAnsi="Arial" w:cs="Arial"/>
        </w:rPr>
        <w:t>“</w:t>
      </w:r>
      <w:r w:rsidRPr="00C54190">
        <w:rPr>
          <w:rFonts w:ascii="Arial" w:hAnsi="Arial" w:cs="Arial"/>
        </w:rPr>
        <w:t>pasajes aéreos internacionales</w:t>
      </w:r>
      <w:r w:rsidR="002C11AB">
        <w:rPr>
          <w:rFonts w:ascii="Arial" w:hAnsi="Arial" w:cs="Arial"/>
        </w:rPr>
        <w:t>”</w:t>
      </w:r>
      <w:r w:rsidRPr="00C54190">
        <w:rPr>
          <w:rFonts w:ascii="Arial" w:hAnsi="Arial" w:cs="Arial"/>
        </w:rPr>
        <w:t xml:space="preserve"> y 3761 </w:t>
      </w:r>
      <w:r w:rsidR="002C11AB">
        <w:rPr>
          <w:rFonts w:ascii="Arial" w:hAnsi="Arial" w:cs="Arial"/>
        </w:rPr>
        <w:t>“</w:t>
      </w:r>
      <w:r w:rsidRPr="00C54190">
        <w:rPr>
          <w:rFonts w:ascii="Arial" w:hAnsi="Arial" w:cs="Arial"/>
        </w:rPr>
        <w:t>viáticos en el extranjero</w:t>
      </w:r>
      <w:r w:rsidR="002C11AB">
        <w:rPr>
          <w:rFonts w:ascii="Arial" w:hAnsi="Arial" w:cs="Arial"/>
        </w:rPr>
        <w:t>”</w:t>
      </w:r>
      <w:r w:rsidRPr="00C54190">
        <w:rPr>
          <w:rFonts w:ascii="Arial" w:hAnsi="Arial" w:cs="Arial"/>
        </w:rPr>
        <w:t>.</w:t>
      </w:r>
    </w:p>
    <w:p w:rsidR="00C54190" w:rsidRPr="00C54190" w:rsidRDefault="00C54190" w:rsidP="00C54190">
      <w:pPr>
        <w:pStyle w:val="Sinespaciado"/>
        <w:numPr>
          <w:ilvl w:val="0"/>
          <w:numId w:val="13"/>
        </w:numPr>
        <w:spacing w:line="276" w:lineRule="auto"/>
        <w:jc w:val="both"/>
        <w:rPr>
          <w:rFonts w:ascii="Arial" w:hAnsi="Arial" w:cs="Arial"/>
          <w:lang w:val="es-MX"/>
        </w:rPr>
      </w:pPr>
      <w:r w:rsidRPr="00C54190">
        <w:rPr>
          <w:rFonts w:ascii="Arial" w:hAnsi="Arial" w:cs="Arial"/>
          <w:bCs/>
        </w:rPr>
        <w:t xml:space="preserve">Solicitud de autorización para la transferencia entre partidas con objeto de atender distintos proyectos del Instituto, </w:t>
      </w:r>
      <w:r w:rsidR="00A52E2B">
        <w:rPr>
          <w:rFonts w:ascii="Arial" w:hAnsi="Arial" w:cs="Arial"/>
          <w:bCs/>
        </w:rPr>
        <w:t>al</w:t>
      </w:r>
      <w:r w:rsidRPr="00C54190">
        <w:rPr>
          <w:rFonts w:ascii="Arial" w:hAnsi="Arial" w:cs="Arial"/>
          <w:bCs/>
        </w:rPr>
        <w:t xml:space="preserve"> cierre del presente año.</w:t>
      </w:r>
    </w:p>
    <w:p w:rsidR="00C54190" w:rsidRDefault="00C54190" w:rsidP="00B74351">
      <w:pPr>
        <w:pStyle w:val="Sinespaciado"/>
        <w:numPr>
          <w:ilvl w:val="0"/>
          <w:numId w:val="13"/>
        </w:numPr>
        <w:spacing w:line="276" w:lineRule="auto"/>
        <w:jc w:val="both"/>
        <w:rPr>
          <w:rFonts w:ascii="Arial" w:hAnsi="Arial" w:cs="Arial"/>
          <w:lang w:val="es-MX"/>
        </w:rPr>
      </w:pPr>
      <w:r>
        <w:rPr>
          <w:rFonts w:ascii="Arial" w:hAnsi="Arial" w:cs="Arial"/>
          <w:lang w:val="es-MX"/>
        </w:rPr>
        <w:t xml:space="preserve">Solicitud de rembolso de los pasajes y viáticos al extranjero erogados con motivo de las giras de trabajo y capacitación realizadas a la </w:t>
      </w:r>
      <w:r w:rsidR="00C435BF">
        <w:rPr>
          <w:rFonts w:ascii="Arial" w:hAnsi="Arial" w:cs="Arial"/>
          <w:lang w:val="es-MX"/>
        </w:rPr>
        <w:t>c</w:t>
      </w:r>
      <w:r>
        <w:rPr>
          <w:rFonts w:ascii="Arial" w:hAnsi="Arial" w:cs="Arial"/>
          <w:lang w:val="es-MX"/>
        </w:rPr>
        <w:t xml:space="preserve">iudad de </w:t>
      </w:r>
      <w:r w:rsidR="00C435BF">
        <w:rPr>
          <w:rFonts w:ascii="Arial" w:hAnsi="Arial" w:cs="Arial"/>
          <w:lang w:val="es-MX"/>
        </w:rPr>
        <w:t>L</w:t>
      </w:r>
      <w:r>
        <w:rPr>
          <w:rFonts w:ascii="Arial" w:hAnsi="Arial" w:cs="Arial"/>
          <w:lang w:val="es-MX"/>
        </w:rPr>
        <w:t xml:space="preserve">os Ángeles, California, los días 15, 16 y 17 de octubre del año en curso, realizada por el Director General del Instituto Pedro Bernardo Carvajal Maldonado y el Validador Luis Orozco Santa Cruz; </w:t>
      </w:r>
      <w:r w:rsidR="002A69F6">
        <w:rPr>
          <w:rFonts w:ascii="Arial" w:hAnsi="Arial" w:cs="Arial"/>
          <w:lang w:val="es-MX"/>
        </w:rPr>
        <w:t>así</w:t>
      </w:r>
      <w:r>
        <w:rPr>
          <w:rFonts w:ascii="Arial" w:hAnsi="Arial" w:cs="Arial"/>
          <w:lang w:val="es-MX"/>
        </w:rPr>
        <w:t xml:space="preserve"> como los días 29, 30 y 31 de octubre del presente año, realizada por el Director General del Instituto Pedro Bernardo Carvajal Maldonado y el Coordinador </w:t>
      </w:r>
      <w:r w:rsidR="002C11AB">
        <w:rPr>
          <w:rFonts w:ascii="Arial" w:hAnsi="Arial" w:cs="Arial"/>
          <w:lang w:val="es-MX"/>
        </w:rPr>
        <w:t xml:space="preserve">Osvaldo </w:t>
      </w:r>
      <w:r>
        <w:rPr>
          <w:rFonts w:ascii="Arial" w:hAnsi="Arial" w:cs="Arial"/>
          <w:lang w:val="es-MX"/>
        </w:rPr>
        <w:t>Noel Landeros Parra.</w:t>
      </w:r>
    </w:p>
    <w:p w:rsidR="00C54190" w:rsidRPr="00C54190" w:rsidRDefault="00C54190" w:rsidP="00C54190">
      <w:pPr>
        <w:pStyle w:val="Sinespaciado"/>
        <w:spacing w:line="276" w:lineRule="auto"/>
        <w:ind w:left="720"/>
        <w:jc w:val="both"/>
        <w:rPr>
          <w:rFonts w:ascii="Arial" w:hAnsi="Arial" w:cs="Arial"/>
          <w:lang w:val="es-MX"/>
        </w:rPr>
      </w:pPr>
    </w:p>
    <w:p w:rsidR="00202EAF" w:rsidRPr="00BF475F" w:rsidRDefault="00202EAF" w:rsidP="00BF475F">
      <w:pPr>
        <w:pStyle w:val="Normal1"/>
        <w:jc w:val="both"/>
        <w:rPr>
          <w:color w:val="000000" w:themeColor="text1"/>
        </w:rPr>
      </w:pPr>
      <w:r w:rsidRPr="00BF475F">
        <w:rPr>
          <w:color w:val="000000" w:themeColor="text1"/>
        </w:rPr>
        <w:t>Acto seguido, el Secretario Técnico pregunta,</w:t>
      </w:r>
      <w:r w:rsidRPr="00BF475F">
        <w:rPr>
          <w:rFonts w:eastAsia="Arial"/>
          <w:color w:val="000000" w:themeColor="text1"/>
        </w:rPr>
        <w:t xml:space="preserve"> </w:t>
      </w:r>
      <w:r w:rsidRPr="00BF475F">
        <w:rPr>
          <w:color w:val="000000" w:themeColor="text1"/>
        </w:rPr>
        <w:t>si en votación económica se</w:t>
      </w:r>
      <w:r w:rsidRPr="00BF475F">
        <w:rPr>
          <w:rFonts w:eastAsia="Arial"/>
          <w:color w:val="000000" w:themeColor="text1"/>
        </w:rPr>
        <w:t xml:space="preserve"> </w:t>
      </w:r>
      <w:r w:rsidRPr="00BF475F">
        <w:rPr>
          <w:color w:val="000000" w:themeColor="text1"/>
        </w:rPr>
        <w:t>aprueba</w:t>
      </w:r>
      <w:r w:rsidRPr="00BF475F">
        <w:rPr>
          <w:rFonts w:eastAsia="Arial"/>
          <w:color w:val="000000" w:themeColor="text1"/>
        </w:rPr>
        <w:t xml:space="preserve"> el </w:t>
      </w:r>
      <w:r w:rsidRPr="00BF475F">
        <w:rPr>
          <w:color w:val="000000" w:themeColor="text1"/>
        </w:rPr>
        <w:t>orden</w:t>
      </w:r>
      <w:r w:rsidRPr="00BF475F">
        <w:rPr>
          <w:rFonts w:eastAsia="Arial"/>
          <w:color w:val="000000" w:themeColor="text1"/>
        </w:rPr>
        <w:t xml:space="preserve"> </w:t>
      </w:r>
      <w:r w:rsidRPr="00BF475F">
        <w:rPr>
          <w:color w:val="000000" w:themeColor="text1"/>
        </w:rPr>
        <w:t>del</w:t>
      </w:r>
      <w:r w:rsidRPr="00BF475F">
        <w:rPr>
          <w:rFonts w:eastAsia="Arial"/>
          <w:color w:val="000000" w:themeColor="text1"/>
        </w:rPr>
        <w:t xml:space="preserve"> </w:t>
      </w:r>
      <w:r w:rsidRPr="00BF475F">
        <w:rPr>
          <w:color w:val="000000" w:themeColor="text1"/>
        </w:rPr>
        <w:t>día</w:t>
      </w:r>
      <w:r w:rsidRPr="00BF475F">
        <w:rPr>
          <w:rFonts w:eastAsia="Arial"/>
          <w:color w:val="000000" w:themeColor="text1"/>
        </w:rPr>
        <w:t xml:space="preserve"> para esta sesión</w:t>
      </w:r>
      <w:r w:rsidR="00C4687B" w:rsidRPr="00BF475F">
        <w:rPr>
          <w:color w:val="000000" w:themeColor="text1"/>
        </w:rPr>
        <w:t xml:space="preserve"> en los términos expuestos</w:t>
      </w:r>
      <w:r w:rsidR="00C435BF">
        <w:rPr>
          <w:color w:val="000000" w:themeColor="text1"/>
        </w:rPr>
        <w:t>,</w:t>
      </w:r>
      <w:r w:rsidRPr="00BF475F">
        <w:rPr>
          <w:rFonts w:eastAsia="Arial"/>
          <w:color w:val="000000" w:themeColor="text1"/>
        </w:rPr>
        <w:t xml:space="preserve"> propuesta </w:t>
      </w:r>
      <w:r w:rsidRPr="00BF475F">
        <w:rPr>
          <w:color w:val="000000" w:themeColor="text1"/>
        </w:rPr>
        <w:t>que</w:t>
      </w:r>
      <w:r w:rsidRPr="00BF475F">
        <w:rPr>
          <w:rFonts w:eastAsia="Arial"/>
          <w:color w:val="000000" w:themeColor="text1"/>
        </w:rPr>
        <w:t xml:space="preserve"> </w:t>
      </w:r>
      <w:r w:rsidRPr="00BF475F">
        <w:rPr>
          <w:color w:val="000000" w:themeColor="text1"/>
        </w:rPr>
        <w:t>es</w:t>
      </w:r>
      <w:r w:rsidRPr="00BF475F">
        <w:rPr>
          <w:rFonts w:eastAsia="Arial"/>
          <w:color w:val="000000" w:themeColor="text1"/>
        </w:rPr>
        <w:t xml:space="preserve"> </w:t>
      </w:r>
      <w:r w:rsidRPr="00BF475F">
        <w:rPr>
          <w:color w:val="000000" w:themeColor="text1"/>
        </w:rPr>
        <w:t>aprobada</w:t>
      </w:r>
      <w:r w:rsidRPr="00BF475F">
        <w:rPr>
          <w:rFonts w:eastAsia="Arial"/>
          <w:color w:val="000000" w:themeColor="text1"/>
        </w:rPr>
        <w:t xml:space="preserve"> </w:t>
      </w:r>
      <w:r w:rsidRPr="00BF475F">
        <w:rPr>
          <w:color w:val="000000" w:themeColor="text1"/>
        </w:rPr>
        <w:t>por</w:t>
      </w:r>
      <w:r w:rsidRPr="00BF475F">
        <w:rPr>
          <w:rFonts w:eastAsia="Arial"/>
          <w:color w:val="000000" w:themeColor="text1"/>
        </w:rPr>
        <w:t xml:space="preserve"> </w:t>
      </w:r>
      <w:r w:rsidRPr="00BF475F">
        <w:rPr>
          <w:color w:val="000000" w:themeColor="text1"/>
        </w:rPr>
        <w:t>unanimidad</w:t>
      </w:r>
      <w:r w:rsidRPr="00BF475F">
        <w:rPr>
          <w:rFonts w:eastAsia="Arial"/>
          <w:color w:val="000000" w:themeColor="text1"/>
        </w:rPr>
        <w:t xml:space="preserve"> </w:t>
      </w:r>
      <w:r w:rsidRPr="00BF475F">
        <w:rPr>
          <w:color w:val="000000" w:themeColor="text1"/>
        </w:rPr>
        <w:t>por</w:t>
      </w:r>
      <w:r w:rsidRPr="00BF475F">
        <w:rPr>
          <w:rFonts w:eastAsia="Arial"/>
          <w:color w:val="000000" w:themeColor="text1"/>
        </w:rPr>
        <w:t xml:space="preserve"> </w:t>
      </w:r>
      <w:r w:rsidRPr="00BF475F">
        <w:rPr>
          <w:color w:val="000000" w:themeColor="text1"/>
        </w:rPr>
        <w:t>el</w:t>
      </w:r>
      <w:r w:rsidRPr="00BF475F">
        <w:rPr>
          <w:rFonts w:eastAsia="Arial"/>
          <w:color w:val="000000" w:themeColor="text1"/>
        </w:rPr>
        <w:t xml:space="preserve"> </w:t>
      </w:r>
      <w:r w:rsidRPr="00BF475F">
        <w:rPr>
          <w:color w:val="000000" w:themeColor="text1"/>
        </w:rPr>
        <w:t>Pleno</w:t>
      </w:r>
      <w:r w:rsidRPr="00BF475F">
        <w:rPr>
          <w:rFonts w:eastAsia="Arial"/>
          <w:color w:val="000000" w:themeColor="text1"/>
        </w:rPr>
        <w:t xml:space="preserve"> </w:t>
      </w:r>
      <w:r w:rsidRPr="00BF475F">
        <w:rPr>
          <w:color w:val="000000" w:themeColor="text1"/>
        </w:rPr>
        <w:t>del</w:t>
      </w:r>
      <w:r w:rsidRPr="00BF475F">
        <w:rPr>
          <w:rFonts w:eastAsia="Arial"/>
          <w:color w:val="000000" w:themeColor="text1"/>
        </w:rPr>
        <w:t xml:space="preserve"> </w:t>
      </w:r>
      <w:r w:rsidRPr="00BF475F">
        <w:rPr>
          <w:color w:val="000000" w:themeColor="text1"/>
        </w:rPr>
        <w:t>Consejo</w:t>
      </w:r>
      <w:r w:rsidRPr="00BF475F">
        <w:rPr>
          <w:rFonts w:eastAsia="Arial"/>
          <w:color w:val="000000" w:themeColor="text1"/>
        </w:rPr>
        <w:t xml:space="preserve"> </w:t>
      </w:r>
      <w:r w:rsidRPr="00BF475F">
        <w:rPr>
          <w:color w:val="000000" w:themeColor="text1"/>
        </w:rPr>
        <w:t>del</w:t>
      </w:r>
      <w:r w:rsidRPr="00BF475F">
        <w:rPr>
          <w:rFonts w:eastAsia="Arial"/>
          <w:color w:val="000000" w:themeColor="text1"/>
        </w:rPr>
        <w:t xml:space="preserve"> </w:t>
      </w:r>
      <w:r w:rsidRPr="00BF475F">
        <w:rPr>
          <w:color w:val="000000" w:themeColor="text1"/>
        </w:rPr>
        <w:t>Instituto</w:t>
      </w:r>
      <w:r w:rsidRPr="00BF475F">
        <w:rPr>
          <w:rFonts w:eastAsia="Arial"/>
          <w:color w:val="000000" w:themeColor="text1"/>
        </w:rPr>
        <w:t xml:space="preserve"> </w:t>
      </w:r>
      <w:r w:rsidRPr="00BF475F">
        <w:rPr>
          <w:color w:val="000000" w:themeColor="text1"/>
        </w:rPr>
        <w:t>de</w:t>
      </w:r>
      <w:r w:rsidRPr="00BF475F">
        <w:rPr>
          <w:rFonts w:eastAsia="Arial"/>
          <w:color w:val="000000" w:themeColor="text1"/>
        </w:rPr>
        <w:t xml:space="preserve"> </w:t>
      </w:r>
      <w:r w:rsidRPr="00BF475F">
        <w:rPr>
          <w:color w:val="000000" w:themeColor="text1"/>
        </w:rPr>
        <w:t>Justicia</w:t>
      </w:r>
      <w:r w:rsidRPr="00BF475F">
        <w:rPr>
          <w:rFonts w:eastAsia="Arial"/>
          <w:color w:val="000000" w:themeColor="text1"/>
        </w:rPr>
        <w:t xml:space="preserve"> </w:t>
      </w:r>
      <w:r w:rsidRPr="00BF475F">
        <w:rPr>
          <w:color w:val="000000" w:themeColor="text1"/>
        </w:rPr>
        <w:t>Alternativa</w:t>
      </w:r>
      <w:r w:rsidRPr="00BF475F">
        <w:rPr>
          <w:rFonts w:eastAsia="Arial"/>
          <w:color w:val="000000" w:themeColor="text1"/>
        </w:rPr>
        <w:t xml:space="preserve"> </w:t>
      </w:r>
      <w:r w:rsidRPr="00BF475F">
        <w:rPr>
          <w:color w:val="000000" w:themeColor="text1"/>
        </w:rPr>
        <w:t>del Estado</w:t>
      </w:r>
      <w:r w:rsidRPr="00BF475F">
        <w:rPr>
          <w:rFonts w:eastAsia="Arial"/>
          <w:color w:val="000000" w:themeColor="text1"/>
        </w:rPr>
        <w:t xml:space="preserve"> </w:t>
      </w:r>
      <w:r w:rsidRPr="00BF475F">
        <w:rPr>
          <w:color w:val="000000" w:themeColor="text1"/>
        </w:rPr>
        <w:t>en</w:t>
      </w:r>
      <w:r w:rsidRPr="00BF475F">
        <w:rPr>
          <w:rFonts w:eastAsia="Arial"/>
          <w:color w:val="000000" w:themeColor="text1"/>
        </w:rPr>
        <w:t xml:space="preserve"> </w:t>
      </w:r>
      <w:r w:rsidRPr="00BF475F">
        <w:rPr>
          <w:color w:val="000000" w:themeColor="text1"/>
        </w:rPr>
        <w:t>los</w:t>
      </w:r>
      <w:r w:rsidRPr="00BF475F">
        <w:rPr>
          <w:rFonts w:eastAsia="Arial"/>
          <w:color w:val="000000" w:themeColor="text1"/>
        </w:rPr>
        <w:t xml:space="preserve"> </w:t>
      </w:r>
      <w:r w:rsidRPr="00BF475F">
        <w:rPr>
          <w:color w:val="000000" w:themeColor="text1"/>
        </w:rPr>
        <w:t>siguientes</w:t>
      </w:r>
      <w:r w:rsidRPr="00BF475F">
        <w:rPr>
          <w:rFonts w:eastAsia="Arial"/>
          <w:color w:val="000000" w:themeColor="text1"/>
        </w:rPr>
        <w:t xml:space="preserve"> </w:t>
      </w:r>
      <w:r w:rsidRPr="00BF475F">
        <w:rPr>
          <w:color w:val="000000" w:themeColor="text1"/>
        </w:rPr>
        <w:t>términos:</w:t>
      </w:r>
    </w:p>
    <w:p w:rsidR="00202EAF" w:rsidRPr="00BF475F" w:rsidRDefault="00202EAF" w:rsidP="00BF475F">
      <w:pPr>
        <w:pStyle w:val="Normal1"/>
        <w:jc w:val="both"/>
        <w:rPr>
          <w:color w:val="000000" w:themeColor="text1"/>
        </w:rPr>
      </w:pPr>
    </w:p>
    <w:p w:rsidR="00202EAF" w:rsidRPr="00BF475F" w:rsidRDefault="00202EAF" w:rsidP="00BF475F">
      <w:pPr>
        <w:pStyle w:val="Normal1"/>
        <w:jc w:val="both"/>
        <w:rPr>
          <w:b/>
          <w:color w:val="000000" w:themeColor="text1"/>
        </w:rPr>
      </w:pPr>
      <w:r w:rsidRPr="00BF475F">
        <w:rPr>
          <w:b/>
          <w:color w:val="000000" w:themeColor="text1"/>
        </w:rPr>
        <w:t>SE</w:t>
      </w:r>
      <w:r w:rsidRPr="00BF475F">
        <w:rPr>
          <w:rFonts w:eastAsia="Arial"/>
          <w:b/>
          <w:color w:val="000000" w:themeColor="text1"/>
        </w:rPr>
        <w:t xml:space="preserve"> </w:t>
      </w:r>
      <w:r w:rsidRPr="00BF475F">
        <w:rPr>
          <w:b/>
          <w:color w:val="000000" w:themeColor="text1"/>
        </w:rPr>
        <w:t>APRUEBA</w:t>
      </w:r>
      <w:r w:rsidRPr="00BF475F">
        <w:rPr>
          <w:rFonts w:eastAsia="Arial"/>
          <w:b/>
          <w:color w:val="000000" w:themeColor="text1"/>
        </w:rPr>
        <w:t xml:space="preserve"> </w:t>
      </w:r>
      <w:r w:rsidRPr="00BF475F">
        <w:rPr>
          <w:b/>
          <w:color w:val="000000" w:themeColor="text1"/>
        </w:rPr>
        <w:t>EL</w:t>
      </w:r>
      <w:r w:rsidRPr="00BF475F">
        <w:rPr>
          <w:rFonts w:eastAsia="Arial"/>
          <w:b/>
          <w:color w:val="000000" w:themeColor="text1"/>
        </w:rPr>
        <w:t xml:space="preserve"> </w:t>
      </w:r>
      <w:r w:rsidRPr="00BF475F">
        <w:rPr>
          <w:b/>
          <w:color w:val="000000" w:themeColor="text1"/>
        </w:rPr>
        <w:t>ORDEN</w:t>
      </w:r>
      <w:r w:rsidRPr="00BF475F">
        <w:rPr>
          <w:rFonts w:eastAsia="Arial"/>
          <w:b/>
          <w:color w:val="000000" w:themeColor="text1"/>
        </w:rPr>
        <w:t xml:space="preserve"> </w:t>
      </w:r>
      <w:r w:rsidRPr="00BF475F">
        <w:rPr>
          <w:b/>
          <w:color w:val="000000" w:themeColor="text1"/>
        </w:rPr>
        <w:t>DEL</w:t>
      </w:r>
      <w:r w:rsidRPr="00BF475F">
        <w:rPr>
          <w:rFonts w:eastAsia="Arial"/>
          <w:b/>
          <w:color w:val="000000" w:themeColor="text1"/>
        </w:rPr>
        <w:t xml:space="preserve"> </w:t>
      </w:r>
      <w:r w:rsidRPr="00BF475F">
        <w:rPr>
          <w:b/>
          <w:color w:val="000000" w:themeColor="text1"/>
        </w:rPr>
        <w:t>DÍA</w:t>
      </w:r>
      <w:r w:rsidRPr="00BF475F">
        <w:rPr>
          <w:rFonts w:eastAsia="Arial"/>
          <w:b/>
          <w:color w:val="000000" w:themeColor="text1"/>
        </w:rPr>
        <w:t xml:space="preserve"> </w:t>
      </w:r>
      <w:r w:rsidRPr="00BF475F">
        <w:rPr>
          <w:b/>
          <w:color w:val="000000" w:themeColor="text1"/>
        </w:rPr>
        <w:t>PARA</w:t>
      </w:r>
      <w:r w:rsidRPr="00BF475F">
        <w:rPr>
          <w:rFonts w:eastAsia="Arial"/>
          <w:b/>
          <w:color w:val="000000" w:themeColor="text1"/>
        </w:rPr>
        <w:t xml:space="preserve"> LA DÉCIMA </w:t>
      </w:r>
      <w:r w:rsidR="00033FCF">
        <w:rPr>
          <w:rFonts w:eastAsia="Arial"/>
          <w:b/>
          <w:color w:val="000000" w:themeColor="text1"/>
        </w:rPr>
        <w:t>SEXTA</w:t>
      </w:r>
      <w:r w:rsidRPr="00BF475F">
        <w:rPr>
          <w:rFonts w:eastAsia="Arial"/>
          <w:b/>
          <w:color w:val="000000" w:themeColor="text1"/>
        </w:rPr>
        <w:t xml:space="preserve"> </w:t>
      </w:r>
      <w:r w:rsidRPr="00BF475F">
        <w:rPr>
          <w:b/>
          <w:color w:val="000000" w:themeColor="text1"/>
        </w:rPr>
        <w:t>SESIÓN</w:t>
      </w:r>
      <w:r w:rsidRPr="00BF475F">
        <w:rPr>
          <w:rFonts w:eastAsia="Arial"/>
          <w:b/>
          <w:color w:val="000000" w:themeColor="text1"/>
        </w:rPr>
        <w:t xml:space="preserve"> EXTRAORDINARIA </w:t>
      </w:r>
      <w:r w:rsidRPr="00BF475F">
        <w:rPr>
          <w:b/>
          <w:color w:val="000000" w:themeColor="text1"/>
        </w:rPr>
        <w:t>DEL</w:t>
      </w:r>
      <w:r w:rsidRPr="00BF475F">
        <w:rPr>
          <w:rFonts w:eastAsia="Arial"/>
          <w:b/>
          <w:color w:val="000000" w:themeColor="text1"/>
        </w:rPr>
        <w:t xml:space="preserve"> </w:t>
      </w:r>
      <w:r w:rsidRPr="00BF475F">
        <w:rPr>
          <w:b/>
          <w:color w:val="000000" w:themeColor="text1"/>
        </w:rPr>
        <w:t>CONSEJO</w:t>
      </w:r>
      <w:r w:rsidRPr="00BF475F">
        <w:rPr>
          <w:rFonts w:eastAsia="Arial"/>
          <w:b/>
          <w:color w:val="000000" w:themeColor="text1"/>
        </w:rPr>
        <w:t xml:space="preserve"> </w:t>
      </w:r>
      <w:r w:rsidRPr="00BF475F">
        <w:rPr>
          <w:b/>
          <w:color w:val="000000" w:themeColor="text1"/>
        </w:rPr>
        <w:t>DEL</w:t>
      </w:r>
      <w:r w:rsidRPr="00BF475F">
        <w:rPr>
          <w:rFonts w:eastAsia="Arial"/>
          <w:b/>
          <w:color w:val="000000" w:themeColor="text1"/>
        </w:rPr>
        <w:t xml:space="preserve"> </w:t>
      </w:r>
      <w:r w:rsidRPr="00BF475F">
        <w:rPr>
          <w:b/>
          <w:color w:val="000000" w:themeColor="text1"/>
        </w:rPr>
        <w:t>INSTITUTO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JUSTICIA</w:t>
      </w:r>
      <w:r w:rsidRPr="00BF475F">
        <w:rPr>
          <w:rFonts w:eastAsia="Arial"/>
          <w:b/>
          <w:color w:val="000000" w:themeColor="text1"/>
        </w:rPr>
        <w:t xml:space="preserve"> </w:t>
      </w:r>
      <w:r w:rsidRPr="00BF475F">
        <w:rPr>
          <w:b/>
          <w:color w:val="000000" w:themeColor="text1"/>
        </w:rPr>
        <w:t>ALTERNATIVA</w:t>
      </w:r>
      <w:r w:rsidRPr="00BF475F">
        <w:rPr>
          <w:rFonts w:eastAsia="Arial"/>
          <w:b/>
          <w:color w:val="000000" w:themeColor="text1"/>
        </w:rPr>
        <w:t xml:space="preserve"> </w:t>
      </w:r>
      <w:r w:rsidRPr="00BF475F">
        <w:rPr>
          <w:b/>
          <w:color w:val="000000" w:themeColor="text1"/>
        </w:rPr>
        <w:t>DEL</w:t>
      </w:r>
      <w:r w:rsidRPr="00BF475F">
        <w:rPr>
          <w:rFonts w:eastAsia="Arial"/>
          <w:b/>
          <w:color w:val="000000" w:themeColor="text1"/>
        </w:rPr>
        <w:t xml:space="preserve"> </w:t>
      </w:r>
      <w:r w:rsidRPr="00BF475F">
        <w:rPr>
          <w:b/>
          <w:color w:val="000000" w:themeColor="text1"/>
        </w:rPr>
        <w:t>ESTADO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JALISCO,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FECHA</w:t>
      </w:r>
      <w:r w:rsidRPr="00BF475F">
        <w:rPr>
          <w:rFonts w:eastAsia="Arial"/>
          <w:b/>
          <w:color w:val="000000" w:themeColor="text1"/>
        </w:rPr>
        <w:t xml:space="preserve"> </w:t>
      </w:r>
      <w:r w:rsidR="00033FCF">
        <w:rPr>
          <w:rFonts w:eastAsia="Arial"/>
          <w:b/>
          <w:color w:val="000000" w:themeColor="text1"/>
        </w:rPr>
        <w:t>03</w:t>
      </w:r>
      <w:r w:rsidRPr="00BF475F">
        <w:rPr>
          <w:rFonts w:eastAsia="Arial"/>
          <w:b/>
          <w:color w:val="000000" w:themeColor="text1"/>
        </w:rPr>
        <w:t xml:space="preserve"> </w:t>
      </w:r>
      <w:r w:rsidR="00033FCF">
        <w:rPr>
          <w:rFonts w:eastAsia="Arial"/>
          <w:b/>
          <w:color w:val="000000" w:themeColor="text1"/>
        </w:rPr>
        <w:t>TRES</w:t>
      </w:r>
      <w:r w:rsidRPr="00BF475F">
        <w:rPr>
          <w:rFonts w:eastAsia="Arial"/>
          <w:b/>
          <w:color w:val="000000" w:themeColor="text1"/>
        </w:rPr>
        <w:t xml:space="preserve"> DE </w:t>
      </w:r>
      <w:r w:rsidR="00033FCF">
        <w:rPr>
          <w:rFonts w:eastAsia="Arial"/>
          <w:b/>
          <w:color w:val="000000" w:themeColor="text1"/>
        </w:rPr>
        <w:t>DICIEMBRE</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 xml:space="preserve">2015 DOS MIL QUINCE, EN LOS TÉRMINOS </w:t>
      </w:r>
      <w:r w:rsidR="00033FCF">
        <w:rPr>
          <w:b/>
          <w:color w:val="000000" w:themeColor="text1"/>
        </w:rPr>
        <w:t>ESTABLECIDOS</w:t>
      </w:r>
      <w:r w:rsidR="00A907E7" w:rsidRPr="00BF475F">
        <w:rPr>
          <w:b/>
          <w:color w:val="000000" w:themeColor="text1"/>
        </w:rPr>
        <w:t xml:space="preserve"> CON ANTERIORIDAD</w:t>
      </w:r>
      <w:r w:rsidR="002C75E3" w:rsidRPr="00BF475F">
        <w:rPr>
          <w:b/>
          <w:color w:val="000000" w:themeColor="text1"/>
        </w:rPr>
        <w:t>.</w:t>
      </w:r>
    </w:p>
    <w:p w:rsidR="002C75E3" w:rsidRPr="00BF475F" w:rsidRDefault="002C75E3" w:rsidP="00BF475F">
      <w:pPr>
        <w:pStyle w:val="Normal1"/>
        <w:jc w:val="both"/>
        <w:rPr>
          <w:b/>
          <w:color w:val="000000" w:themeColor="text1"/>
        </w:rPr>
      </w:pPr>
    </w:p>
    <w:p w:rsidR="00202EAF" w:rsidRPr="00BF475F" w:rsidRDefault="009346AB" w:rsidP="007E6EF4">
      <w:pPr>
        <w:pStyle w:val="Normal1"/>
        <w:jc w:val="both"/>
        <w:rPr>
          <w:color w:val="000000" w:themeColor="text1"/>
        </w:rPr>
      </w:pPr>
      <w:r w:rsidRPr="00BF475F">
        <w:rPr>
          <w:color w:val="000000" w:themeColor="text1"/>
        </w:rPr>
        <w:lastRenderedPageBreak/>
        <w:t>Para dar continuidad a la sesión y t</w:t>
      </w:r>
      <w:r w:rsidR="00202EAF" w:rsidRPr="00BF475F">
        <w:rPr>
          <w:color w:val="000000" w:themeColor="text1"/>
        </w:rPr>
        <w:t>oda vez que se han desahogado los puntos I (primero) y II (segundo) del orden del día aprobado, se continúa con el punto III (tercero).</w:t>
      </w:r>
    </w:p>
    <w:p w:rsidR="00202EAF" w:rsidRPr="00BF475F" w:rsidRDefault="00202EAF" w:rsidP="00BF475F">
      <w:pPr>
        <w:pStyle w:val="Sinespaciado"/>
        <w:jc w:val="both"/>
        <w:rPr>
          <w:rFonts w:ascii="Arial" w:hAnsi="Arial" w:cs="Arial"/>
          <w:color w:val="000000" w:themeColor="text1"/>
        </w:rPr>
      </w:pPr>
    </w:p>
    <w:p w:rsidR="00202EAF" w:rsidRPr="00BF475F" w:rsidRDefault="00492114" w:rsidP="00BF475F">
      <w:pPr>
        <w:pStyle w:val="Sinespaciado"/>
        <w:numPr>
          <w:ilvl w:val="0"/>
          <w:numId w:val="3"/>
        </w:numPr>
        <w:jc w:val="both"/>
        <w:rPr>
          <w:rFonts w:ascii="Arial" w:hAnsi="Arial" w:cs="Arial"/>
          <w:b/>
          <w:color w:val="000000" w:themeColor="text1"/>
          <w:lang w:val="es-MX"/>
        </w:rPr>
      </w:pPr>
      <w:r w:rsidRPr="00BF475F">
        <w:rPr>
          <w:rFonts w:ascii="Arial" w:hAnsi="Arial" w:cs="Arial"/>
          <w:b/>
          <w:color w:val="000000" w:themeColor="text1"/>
          <w:lang w:val="es-MX"/>
        </w:rPr>
        <w:t xml:space="preserve">Lectura y aprobación del acta de la </w:t>
      </w:r>
      <w:r w:rsidR="00B763FF" w:rsidRPr="00BF475F">
        <w:rPr>
          <w:rFonts w:ascii="Arial" w:hAnsi="Arial" w:cs="Arial"/>
          <w:b/>
          <w:color w:val="000000" w:themeColor="text1"/>
          <w:lang w:val="es-MX"/>
        </w:rPr>
        <w:t>D</w:t>
      </w:r>
      <w:r w:rsidRPr="00BF475F">
        <w:rPr>
          <w:rFonts w:ascii="Arial" w:hAnsi="Arial" w:cs="Arial"/>
          <w:b/>
          <w:color w:val="000000" w:themeColor="text1"/>
          <w:lang w:val="es-MX"/>
        </w:rPr>
        <w:t xml:space="preserve">écimo </w:t>
      </w:r>
      <w:r w:rsidR="00DB1F5B">
        <w:rPr>
          <w:rFonts w:ascii="Arial" w:hAnsi="Arial" w:cs="Arial"/>
          <w:b/>
          <w:color w:val="000000" w:themeColor="text1"/>
          <w:lang w:val="es-MX"/>
        </w:rPr>
        <w:t>Quinta</w:t>
      </w:r>
      <w:r w:rsidR="00A907E7" w:rsidRPr="00BF475F">
        <w:rPr>
          <w:rFonts w:ascii="Arial" w:hAnsi="Arial" w:cs="Arial"/>
          <w:b/>
          <w:color w:val="000000" w:themeColor="text1"/>
          <w:lang w:val="es-MX"/>
        </w:rPr>
        <w:t xml:space="preserve"> </w:t>
      </w:r>
      <w:r w:rsidR="00B763FF" w:rsidRPr="00BF475F">
        <w:rPr>
          <w:rFonts w:ascii="Arial" w:hAnsi="Arial" w:cs="Arial"/>
          <w:b/>
          <w:color w:val="000000" w:themeColor="text1"/>
          <w:lang w:val="es-MX"/>
        </w:rPr>
        <w:t>S</w:t>
      </w:r>
      <w:r w:rsidRPr="00BF475F">
        <w:rPr>
          <w:rFonts w:ascii="Arial" w:hAnsi="Arial" w:cs="Arial"/>
          <w:b/>
          <w:color w:val="000000" w:themeColor="text1"/>
          <w:lang w:val="es-MX"/>
        </w:rPr>
        <w:t xml:space="preserve">esión </w:t>
      </w:r>
      <w:r w:rsidR="00B763FF" w:rsidRPr="00BF475F">
        <w:rPr>
          <w:rFonts w:ascii="Arial" w:hAnsi="Arial" w:cs="Arial"/>
          <w:b/>
          <w:color w:val="000000" w:themeColor="text1"/>
          <w:lang w:val="es-MX"/>
        </w:rPr>
        <w:t>E</w:t>
      </w:r>
      <w:r w:rsidRPr="00BF475F">
        <w:rPr>
          <w:rFonts w:ascii="Arial" w:hAnsi="Arial" w:cs="Arial"/>
          <w:b/>
          <w:color w:val="000000" w:themeColor="text1"/>
          <w:lang w:val="es-MX"/>
        </w:rPr>
        <w:t xml:space="preserve">xtraordinaria del Consejo del Instituto de Justicia Alternativa del Estado, </w:t>
      </w:r>
      <w:r w:rsidR="00DB1F5B">
        <w:rPr>
          <w:rFonts w:ascii="Arial" w:hAnsi="Arial" w:cs="Arial"/>
          <w:b/>
          <w:color w:val="000000" w:themeColor="text1"/>
          <w:lang w:val="es-MX"/>
        </w:rPr>
        <w:t>iniciada el día 06 y concluida el día 12, ambas fechas del mes de agosto del año 2015</w:t>
      </w:r>
      <w:r w:rsidRPr="00BF475F">
        <w:rPr>
          <w:rFonts w:ascii="Arial" w:hAnsi="Arial" w:cs="Arial"/>
          <w:b/>
          <w:color w:val="000000" w:themeColor="text1"/>
          <w:lang w:val="es-MX"/>
        </w:rPr>
        <w:t xml:space="preserve"> dos mil quince.</w:t>
      </w:r>
    </w:p>
    <w:p w:rsidR="00202EAF" w:rsidRPr="00BF475F" w:rsidRDefault="00202EAF" w:rsidP="00BF475F">
      <w:pPr>
        <w:pStyle w:val="Normal1"/>
        <w:jc w:val="both"/>
        <w:rPr>
          <w:color w:val="000000" w:themeColor="text1"/>
        </w:rPr>
      </w:pPr>
    </w:p>
    <w:p w:rsidR="00202EAF" w:rsidRPr="00BF475F" w:rsidRDefault="00202EAF" w:rsidP="00BF475F">
      <w:pPr>
        <w:pStyle w:val="Normal1"/>
        <w:jc w:val="both"/>
        <w:rPr>
          <w:color w:val="000000" w:themeColor="text1"/>
        </w:rPr>
      </w:pPr>
      <w:r w:rsidRPr="00BF475F">
        <w:rPr>
          <w:color w:val="000000" w:themeColor="text1"/>
        </w:rPr>
        <w:t>El Licenciado</w:t>
      </w:r>
      <w:r w:rsidRPr="00BF475F">
        <w:rPr>
          <w:b/>
          <w:color w:val="000000" w:themeColor="text1"/>
        </w:rPr>
        <w:t xml:space="preserve"> </w:t>
      </w:r>
      <w:r w:rsidRPr="00BF475F">
        <w:rPr>
          <w:color w:val="000000" w:themeColor="text1"/>
        </w:rPr>
        <w:t>Ignacio Alfonso Rejón Cervantes, Secretario Técnico del Instituto,</w:t>
      </w:r>
      <w:r w:rsidRPr="00BF475F">
        <w:rPr>
          <w:b/>
          <w:color w:val="000000" w:themeColor="text1"/>
        </w:rPr>
        <w:t xml:space="preserve"> </w:t>
      </w:r>
      <w:r w:rsidRPr="00BF475F">
        <w:rPr>
          <w:color w:val="000000" w:themeColor="text1"/>
        </w:rPr>
        <w:t>se</w:t>
      </w:r>
      <w:r w:rsidR="00D93AE7">
        <w:rPr>
          <w:color w:val="000000" w:themeColor="text1"/>
        </w:rPr>
        <w:t xml:space="preserve">ñala que el proyecto de acta de la </w:t>
      </w:r>
      <w:r w:rsidR="001F25EA" w:rsidRPr="00BF475F">
        <w:rPr>
          <w:color w:val="000000" w:themeColor="text1"/>
        </w:rPr>
        <w:t xml:space="preserve">Décimo </w:t>
      </w:r>
      <w:r w:rsidR="002C11AB">
        <w:rPr>
          <w:color w:val="000000" w:themeColor="text1"/>
        </w:rPr>
        <w:t>Quinta</w:t>
      </w:r>
      <w:r w:rsidR="001F25EA" w:rsidRPr="00BF475F">
        <w:rPr>
          <w:color w:val="000000" w:themeColor="text1"/>
        </w:rPr>
        <w:t xml:space="preserve"> Sesión Extraordinaria de este Consejo, </w:t>
      </w:r>
      <w:r w:rsidRPr="00BF475F">
        <w:rPr>
          <w:color w:val="000000" w:themeColor="text1"/>
        </w:rPr>
        <w:t xml:space="preserve">se envió </w:t>
      </w:r>
      <w:r w:rsidR="009346AB" w:rsidRPr="00BF475F">
        <w:rPr>
          <w:color w:val="000000" w:themeColor="text1"/>
        </w:rPr>
        <w:t xml:space="preserve">anexo a la convocatoria, </w:t>
      </w:r>
      <w:r w:rsidRPr="00BF475F">
        <w:rPr>
          <w:color w:val="000000" w:themeColor="text1"/>
        </w:rPr>
        <w:t>para su revisión previa</w:t>
      </w:r>
      <w:r w:rsidR="002C11AB">
        <w:rPr>
          <w:color w:val="000000" w:themeColor="text1"/>
        </w:rPr>
        <w:t>,</w:t>
      </w:r>
      <w:r w:rsidRPr="00BF475F">
        <w:rPr>
          <w:color w:val="000000" w:themeColor="text1"/>
        </w:rPr>
        <w:t xml:space="preserve"> a cada uno de los integrantes del Consejo</w:t>
      </w:r>
      <w:r w:rsidR="00127D04">
        <w:rPr>
          <w:color w:val="000000" w:themeColor="text1"/>
        </w:rPr>
        <w:t>.</w:t>
      </w:r>
    </w:p>
    <w:p w:rsidR="00611384" w:rsidRDefault="00611384" w:rsidP="00BF475F">
      <w:pPr>
        <w:pStyle w:val="Sinespaciado"/>
        <w:jc w:val="both"/>
        <w:rPr>
          <w:rFonts w:ascii="Arial" w:hAnsi="Arial" w:cs="Arial"/>
          <w:color w:val="000000" w:themeColor="text1"/>
          <w:lang w:val="es-MX"/>
        </w:rPr>
      </w:pPr>
    </w:p>
    <w:p w:rsidR="00611384" w:rsidRDefault="00611384" w:rsidP="00BF475F">
      <w:pPr>
        <w:pStyle w:val="Sinespaciado"/>
        <w:jc w:val="both"/>
        <w:rPr>
          <w:rFonts w:ascii="Arial" w:hAnsi="Arial" w:cs="Arial"/>
          <w:color w:val="000000" w:themeColor="text1"/>
          <w:lang w:val="es-MX"/>
        </w:rPr>
      </w:pPr>
      <w:r>
        <w:rPr>
          <w:rFonts w:ascii="Arial" w:hAnsi="Arial" w:cs="Arial"/>
          <w:color w:val="000000" w:themeColor="text1"/>
          <w:lang w:val="es-MX"/>
        </w:rPr>
        <w:t xml:space="preserve">El Consejero José Carlos Herrera Palacios, </w:t>
      </w:r>
      <w:r w:rsidR="00810E4D">
        <w:rPr>
          <w:rFonts w:ascii="Arial" w:hAnsi="Arial" w:cs="Arial"/>
          <w:color w:val="000000" w:themeColor="text1"/>
          <w:lang w:val="es-MX"/>
        </w:rPr>
        <w:t xml:space="preserve">comenta que le parece que el acta está completa y bien redactada, no obstante lo anterior, pregunta cuál fue la cantidad total que finalmente se solicitó como presupuesto del Instituto para el año 2016 dos mil dieciséis. </w:t>
      </w:r>
    </w:p>
    <w:p w:rsidR="00611384" w:rsidRDefault="00611384" w:rsidP="00BF475F">
      <w:pPr>
        <w:pStyle w:val="Sinespaciado"/>
        <w:jc w:val="both"/>
        <w:rPr>
          <w:rFonts w:ascii="Arial" w:hAnsi="Arial" w:cs="Arial"/>
          <w:color w:val="000000" w:themeColor="text1"/>
          <w:lang w:val="es-MX"/>
        </w:rPr>
      </w:pPr>
    </w:p>
    <w:p w:rsidR="00810E4D" w:rsidRDefault="00810E4D" w:rsidP="00BF475F">
      <w:pPr>
        <w:pStyle w:val="Sinespaciado"/>
        <w:jc w:val="both"/>
        <w:rPr>
          <w:rFonts w:ascii="Arial" w:hAnsi="Arial" w:cs="Arial"/>
          <w:color w:val="000000" w:themeColor="text1"/>
          <w:lang w:val="es-MX"/>
        </w:rPr>
      </w:pPr>
      <w:r>
        <w:rPr>
          <w:rFonts w:ascii="Arial" w:hAnsi="Arial" w:cs="Arial"/>
          <w:color w:val="000000" w:themeColor="text1"/>
          <w:lang w:val="es-MX"/>
        </w:rPr>
        <w:t>El Presidente del Consejo del Instituto</w:t>
      </w:r>
      <w:r w:rsidR="00127D04">
        <w:rPr>
          <w:rFonts w:ascii="Arial" w:hAnsi="Arial" w:cs="Arial"/>
          <w:color w:val="000000" w:themeColor="text1"/>
          <w:lang w:val="es-MX"/>
        </w:rPr>
        <w:t xml:space="preserve"> Pedro Bernardo Carvajal Maldonado</w:t>
      </w:r>
      <w:r>
        <w:rPr>
          <w:rFonts w:ascii="Arial" w:hAnsi="Arial" w:cs="Arial"/>
          <w:color w:val="000000" w:themeColor="text1"/>
          <w:lang w:val="es-MX"/>
        </w:rPr>
        <w:t>, informa que la cantidad solicitada es de $79</w:t>
      </w:r>
      <w:r w:rsidR="007E6EF4">
        <w:rPr>
          <w:rFonts w:ascii="Arial" w:hAnsi="Arial" w:cs="Arial"/>
          <w:color w:val="000000" w:themeColor="text1"/>
          <w:lang w:val="es-MX"/>
        </w:rPr>
        <w:t>´</w:t>
      </w:r>
      <w:r>
        <w:rPr>
          <w:rFonts w:ascii="Arial" w:hAnsi="Arial" w:cs="Arial"/>
          <w:color w:val="000000" w:themeColor="text1"/>
          <w:lang w:val="es-MX"/>
        </w:rPr>
        <w:t xml:space="preserve">116,963.00, </w:t>
      </w:r>
      <w:r w:rsidR="007E6EF4">
        <w:rPr>
          <w:rFonts w:ascii="Arial" w:hAnsi="Arial" w:cs="Arial"/>
          <w:color w:val="000000" w:themeColor="text1"/>
          <w:lang w:val="es-MX"/>
        </w:rPr>
        <w:t>(</w:t>
      </w:r>
      <w:r>
        <w:rPr>
          <w:rFonts w:ascii="Arial" w:hAnsi="Arial" w:cs="Arial"/>
          <w:color w:val="000000" w:themeColor="text1"/>
          <w:lang w:val="es-MX"/>
        </w:rPr>
        <w:t>setenta y nueve millones ciento dieciséis mil novecientos sesenta y tres pesos 00/100 M.N.</w:t>
      </w:r>
      <w:r w:rsidR="007E6EF4">
        <w:rPr>
          <w:rFonts w:ascii="Arial" w:hAnsi="Arial" w:cs="Arial"/>
          <w:color w:val="000000" w:themeColor="text1"/>
          <w:lang w:val="es-MX"/>
        </w:rPr>
        <w:t>)</w:t>
      </w:r>
    </w:p>
    <w:p w:rsidR="00611384" w:rsidRDefault="00611384" w:rsidP="00BF475F">
      <w:pPr>
        <w:pStyle w:val="Sinespaciado"/>
        <w:jc w:val="both"/>
        <w:rPr>
          <w:rFonts w:ascii="Arial" w:hAnsi="Arial" w:cs="Arial"/>
          <w:color w:val="000000" w:themeColor="text1"/>
          <w:lang w:val="es-MX"/>
        </w:rPr>
      </w:pPr>
    </w:p>
    <w:p w:rsidR="00127D04" w:rsidRPr="00BF475F" w:rsidRDefault="00127D04" w:rsidP="00127D04">
      <w:pPr>
        <w:pStyle w:val="Normal1"/>
        <w:jc w:val="both"/>
        <w:rPr>
          <w:color w:val="000000" w:themeColor="text1"/>
        </w:rPr>
      </w:pPr>
      <w:r>
        <w:rPr>
          <w:color w:val="000000" w:themeColor="text1"/>
        </w:rPr>
        <w:t xml:space="preserve">No existiendo más comentarios al </w:t>
      </w:r>
      <w:r w:rsidRPr="00127D04">
        <w:t>respecto</w:t>
      </w:r>
      <w:r>
        <w:t xml:space="preserve"> el Secretario Técnico </w:t>
      </w:r>
      <w:r w:rsidRPr="00BF475F">
        <w:rPr>
          <w:color w:val="000000" w:themeColor="text1"/>
        </w:rPr>
        <w:t xml:space="preserve">pregunta si </w:t>
      </w:r>
      <w:r>
        <w:rPr>
          <w:color w:val="000000" w:themeColor="text1"/>
        </w:rPr>
        <w:t xml:space="preserve">dispensan la lectura </w:t>
      </w:r>
      <w:r w:rsidRPr="00BF475F">
        <w:rPr>
          <w:color w:val="000000" w:themeColor="text1"/>
        </w:rPr>
        <w:t>y avalan el contenido del proyecto presentado</w:t>
      </w:r>
      <w:r>
        <w:rPr>
          <w:color w:val="000000" w:themeColor="text1"/>
        </w:rPr>
        <w:t>.</w:t>
      </w:r>
    </w:p>
    <w:p w:rsidR="00127D04" w:rsidRDefault="00127D04" w:rsidP="00BF475F">
      <w:pPr>
        <w:pStyle w:val="Sinespaciado"/>
        <w:jc w:val="both"/>
        <w:rPr>
          <w:rFonts w:ascii="Arial" w:hAnsi="Arial" w:cs="Arial"/>
          <w:color w:val="000000" w:themeColor="text1"/>
          <w:lang w:val="es-MX"/>
        </w:rPr>
      </w:pPr>
    </w:p>
    <w:p w:rsidR="00202EAF" w:rsidRPr="00BF475F" w:rsidRDefault="00202EAF" w:rsidP="00BF475F">
      <w:pPr>
        <w:pStyle w:val="Sinespaciado"/>
        <w:jc w:val="both"/>
        <w:rPr>
          <w:rFonts w:ascii="Arial" w:hAnsi="Arial" w:cs="Arial"/>
          <w:color w:val="000000" w:themeColor="text1"/>
          <w:lang w:val="es-MX"/>
        </w:rPr>
      </w:pPr>
      <w:r w:rsidRPr="00BF475F">
        <w:rPr>
          <w:rFonts w:ascii="Arial" w:hAnsi="Arial" w:cs="Arial"/>
          <w:color w:val="000000" w:themeColor="text1"/>
          <w:lang w:val="es-MX"/>
        </w:rPr>
        <w:t>Propuesta que es aprobada en votación económica</w:t>
      </w:r>
      <w:r w:rsidR="00127D04">
        <w:rPr>
          <w:rFonts w:ascii="Arial" w:hAnsi="Arial" w:cs="Arial"/>
          <w:color w:val="000000" w:themeColor="text1"/>
          <w:lang w:val="es-MX"/>
        </w:rPr>
        <w:t>,</w:t>
      </w:r>
      <w:r w:rsidRPr="00BF475F">
        <w:rPr>
          <w:rFonts w:ascii="Arial" w:hAnsi="Arial" w:cs="Arial"/>
          <w:color w:val="000000" w:themeColor="text1"/>
          <w:lang w:val="es-MX"/>
        </w:rPr>
        <w:t xml:space="preserve"> en forma unánime por los integrantes del Consejo del Instituto de Justicia Alternativa del Estado en los siguientes términos:</w:t>
      </w:r>
    </w:p>
    <w:p w:rsidR="00202EAF" w:rsidRPr="00BF475F" w:rsidRDefault="00202EAF" w:rsidP="00BF475F">
      <w:pPr>
        <w:pStyle w:val="Sinespaciado"/>
        <w:ind w:firstLine="705"/>
        <w:jc w:val="both"/>
        <w:rPr>
          <w:rFonts w:ascii="Arial" w:hAnsi="Arial" w:cs="Arial"/>
          <w:color w:val="000000" w:themeColor="text1"/>
          <w:lang w:val="es-MX"/>
        </w:rPr>
      </w:pPr>
    </w:p>
    <w:p w:rsidR="0060045C" w:rsidRPr="00BF475F" w:rsidRDefault="00202EAF" w:rsidP="00BF475F">
      <w:pPr>
        <w:pStyle w:val="Sinespaciado"/>
        <w:jc w:val="both"/>
        <w:rPr>
          <w:rFonts w:ascii="Arial" w:hAnsi="Arial" w:cs="Arial"/>
          <w:b/>
          <w:color w:val="000000" w:themeColor="text1"/>
          <w:lang w:val="es-MX"/>
        </w:rPr>
      </w:pPr>
      <w:r w:rsidRPr="00BF475F">
        <w:rPr>
          <w:rFonts w:ascii="Arial" w:hAnsi="Arial" w:cs="Arial"/>
          <w:b/>
          <w:color w:val="000000" w:themeColor="text1"/>
          <w:lang w:val="es-MX"/>
        </w:rPr>
        <w:t xml:space="preserve">SE DISPENSA LA LECTURA Y SE APRUEBA POR UNANIMIDAD, EL CONTENIDO DEL ACTA </w:t>
      </w:r>
      <w:r w:rsidR="002D608C" w:rsidRPr="00BF475F">
        <w:rPr>
          <w:rFonts w:ascii="Arial" w:hAnsi="Arial" w:cs="Arial"/>
          <w:b/>
          <w:color w:val="000000" w:themeColor="text1"/>
          <w:lang w:val="es-MX"/>
        </w:rPr>
        <w:t>DE</w:t>
      </w:r>
      <w:r w:rsidRPr="00BF475F">
        <w:rPr>
          <w:rFonts w:ascii="Arial" w:hAnsi="Arial" w:cs="Arial"/>
          <w:b/>
          <w:color w:val="000000" w:themeColor="text1"/>
          <w:lang w:val="es-MX"/>
        </w:rPr>
        <w:t xml:space="preserve"> LA </w:t>
      </w:r>
      <w:r w:rsidR="00127D04">
        <w:rPr>
          <w:rFonts w:ascii="Arial" w:hAnsi="Arial" w:cs="Arial"/>
          <w:b/>
          <w:color w:val="000000" w:themeColor="text1"/>
          <w:lang w:val="es-MX"/>
        </w:rPr>
        <w:t>DECIMO</w:t>
      </w:r>
      <w:r w:rsidR="002C75E3" w:rsidRPr="00BF475F">
        <w:rPr>
          <w:rFonts w:ascii="Arial" w:hAnsi="Arial" w:cs="Arial"/>
          <w:b/>
          <w:color w:val="000000" w:themeColor="text1"/>
          <w:lang w:val="es-MX"/>
        </w:rPr>
        <w:t xml:space="preserve"> </w:t>
      </w:r>
      <w:r w:rsidR="00D64C04">
        <w:rPr>
          <w:rFonts w:ascii="Arial" w:hAnsi="Arial" w:cs="Arial"/>
          <w:b/>
          <w:color w:val="000000" w:themeColor="text1"/>
          <w:lang w:val="es-MX"/>
        </w:rPr>
        <w:t xml:space="preserve">QUINTA </w:t>
      </w:r>
      <w:r w:rsidRPr="00BF475F">
        <w:rPr>
          <w:rFonts w:ascii="Arial" w:hAnsi="Arial" w:cs="Arial"/>
          <w:b/>
          <w:color w:val="000000" w:themeColor="text1"/>
          <w:lang w:val="es-MX"/>
        </w:rPr>
        <w:t xml:space="preserve">SESIÓN EXTRAORDINARIA DEL CONSEJO DEL INSTITUTO DE JUSTICIA ALTERNATIVA DEL ESTADO, </w:t>
      </w:r>
      <w:r w:rsidR="00D64C04">
        <w:rPr>
          <w:rFonts w:ascii="Arial" w:hAnsi="Arial" w:cs="Arial"/>
          <w:b/>
          <w:color w:val="000000" w:themeColor="text1"/>
          <w:lang w:val="es-MX"/>
        </w:rPr>
        <w:t>INICIADA EL DÍA 06 Y CONCLUIDA EL DÍA 12, AMBAS FECHAS DEL MES DE AGOSTO DEL AÑO 2015</w:t>
      </w:r>
      <w:r w:rsidR="00D64C04" w:rsidRPr="00BF475F">
        <w:rPr>
          <w:rFonts w:ascii="Arial" w:hAnsi="Arial" w:cs="Arial"/>
          <w:b/>
          <w:color w:val="000000" w:themeColor="text1"/>
          <w:lang w:val="es-MX"/>
        </w:rPr>
        <w:t xml:space="preserve"> DOS MIL QUINCE,</w:t>
      </w:r>
      <w:r w:rsidR="00A907E7" w:rsidRPr="00BF475F">
        <w:rPr>
          <w:rFonts w:ascii="Arial" w:hAnsi="Arial" w:cs="Arial"/>
          <w:b/>
          <w:color w:val="000000" w:themeColor="text1"/>
          <w:lang w:val="es-MX"/>
        </w:rPr>
        <w:t xml:space="preserve"> QUE OBRA EN 1</w:t>
      </w:r>
      <w:r w:rsidR="00D64C04">
        <w:rPr>
          <w:rFonts w:ascii="Arial" w:hAnsi="Arial" w:cs="Arial"/>
          <w:b/>
          <w:color w:val="000000" w:themeColor="text1"/>
          <w:lang w:val="es-MX"/>
        </w:rPr>
        <w:t>7</w:t>
      </w:r>
      <w:r w:rsidR="00A907E7" w:rsidRPr="00BF475F">
        <w:rPr>
          <w:rFonts w:ascii="Arial" w:hAnsi="Arial" w:cs="Arial"/>
          <w:b/>
          <w:color w:val="000000" w:themeColor="text1"/>
          <w:lang w:val="es-MX"/>
        </w:rPr>
        <w:t xml:space="preserve"> </w:t>
      </w:r>
      <w:r w:rsidR="00D64C04">
        <w:rPr>
          <w:rFonts w:ascii="Arial" w:hAnsi="Arial" w:cs="Arial"/>
          <w:b/>
          <w:color w:val="000000" w:themeColor="text1"/>
          <w:lang w:val="es-MX"/>
        </w:rPr>
        <w:t>DIECISIETE</w:t>
      </w:r>
      <w:r w:rsidR="00A907E7" w:rsidRPr="00BF475F">
        <w:rPr>
          <w:rFonts w:ascii="Arial" w:hAnsi="Arial" w:cs="Arial"/>
          <w:b/>
          <w:color w:val="000000" w:themeColor="text1"/>
          <w:lang w:val="es-MX"/>
        </w:rPr>
        <w:t xml:space="preserve"> HOJAS ÚTILES ÚNICAMENTE </w:t>
      </w:r>
      <w:r w:rsidRPr="00BF475F">
        <w:rPr>
          <w:rFonts w:ascii="Arial" w:hAnsi="Arial" w:cs="Arial"/>
          <w:b/>
          <w:color w:val="000000" w:themeColor="text1"/>
          <w:lang w:val="es-MX"/>
        </w:rPr>
        <w:t>POR SU ANVERSO.</w:t>
      </w:r>
    </w:p>
    <w:p w:rsidR="009346AB" w:rsidRPr="00BF475F" w:rsidRDefault="009346AB" w:rsidP="00BF475F">
      <w:pPr>
        <w:pStyle w:val="Sinespaciado"/>
        <w:jc w:val="both"/>
        <w:rPr>
          <w:rFonts w:ascii="Arial" w:hAnsi="Arial" w:cs="Arial"/>
          <w:b/>
          <w:color w:val="000000" w:themeColor="text1"/>
          <w:lang w:val="es-MX"/>
        </w:rPr>
      </w:pPr>
    </w:p>
    <w:p w:rsidR="00D64C04" w:rsidRPr="00D64C04" w:rsidRDefault="00D64C04" w:rsidP="00D64C04">
      <w:pPr>
        <w:pStyle w:val="Sinespaciado"/>
        <w:numPr>
          <w:ilvl w:val="0"/>
          <w:numId w:val="3"/>
        </w:numPr>
        <w:spacing w:line="276" w:lineRule="auto"/>
        <w:jc w:val="both"/>
        <w:rPr>
          <w:rFonts w:ascii="Arial" w:hAnsi="Arial" w:cs="Arial"/>
          <w:b/>
          <w:lang w:val="es-MX"/>
        </w:rPr>
      </w:pPr>
      <w:r w:rsidRPr="00D64C04">
        <w:rPr>
          <w:rFonts w:ascii="Arial" w:hAnsi="Arial" w:cs="Arial"/>
          <w:b/>
          <w:bCs/>
        </w:rPr>
        <w:t>Nombramiento del Director de Acreditación, Certificación y Evaluación.</w:t>
      </w:r>
    </w:p>
    <w:p w:rsidR="009346AB" w:rsidRPr="00BF475F" w:rsidRDefault="009346AB" w:rsidP="00D64C04">
      <w:pPr>
        <w:pStyle w:val="Sinespaciado"/>
        <w:ind w:left="360"/>
        <w:jc w:val="both"/>
        <w:rPr>
          <w:rFonts w:ascii="Arial" w:hAnsi="Arial" w:cs="Arial"/>
          <w:b/>
          <w:bCs/>
        </w:rPr>
      </w:pPr>
    </w:p>
    <w:p w:rsidR="00202EAF" w:rsidRPr="000847A8" w:rsidRDefault="00D64C04" w:rsidP="00BF475F">
      <w:pPr>
        <w:pStyle w:val="Sinespaciado"/>
        <w:jc w:val="both"/>
        <w:rPr>
          <w:rFonts w:ascii="Arial" w:hAnsi="Arial" w:cs="Arial"/>
          <w:color w:val="000000" w:themeColor="text1"/>
          <w:lang w:val="es-MX"/>
        </w:rPr>
      </w:pPr>
      <w:r w:rsidRPr="000847A8">
        <w:rPr>
          <w:rFonts w:ascii="Arial" w:hAnsi="Arial" w:cs="Arial"/>
          <w:color w:val="000000" w:themeColor="text1"/>
          <w:lang w:val="es-MX"/>
        </w:rPr>
        <w:t xml:space="preserve">El Director General del Instituto Pedro Bernardo Carvajal Maldonado, expresa que anexo a la convocatoria para esta sesión, se envió a cada uno de los Consejeros la síntesis </w:t>
      </w:r>
      <w:r w:rsidR="00282C43" w:rsidRPr="000847A8">
        <w:rPr>
          <w:rFonts w:ascii="Arial" w:hAnsi="Arial" w:cs="Arial"/>
          <w:color w:val="000000" w:themeColor="text1"/>
          <w:lang w:val="es-MX"/>
        </w:rPr>
        <w:t>curricular de tres profesionistas propuestos, para que dé entre ellos, este Consejo nombre a quien ocupar</w:t>
      </w:r>
      <w:r w:rsidR="007E6EF4">
        <w:rPr>
          <w:rFonts w:ascii="Arial" w:hAnsi="Arial" w:cs="Arial"/>
          <w:color w:val="000000" w:themeColor="text1"/>
          <w:lang w:val="es-MX"/>
        </w:rPr>
        <w:t>á</w:t>
      </w:r>
      <w:r w:rsidR="00282C43" w:rsidRPr="000847A8">
        <w:rPr>
          <w:rFonts w:ascii="Arial" w:hAnsi="Arial" w:cs="Arial"/>
          <w:color w:val="000000" w:themeColor="text1"/>
          <w:lang w:val="es-MX"/>
        </w:rPr>
        <w:t xml:space="preserve"> la Dirección de Acreditación, Certificación y Evaluación del Instituto, acorde a lo dispuesto en los artículos 28 fracción X y 30 fracción VI de la Ley de Justicia Alternativa del Estado</w:t>
      </w:r>
      <w:r w:rsidR="00027198">
        <w:rPr>
          <w:rFonts w:ascii="Arial" w:hAnsi="Arial" w:cs="Arial"/>
          <w:color w:val="000000" w:themeColor="text1"/>
          <w:lang w:val="es-MX"/>
        </w:rPr>
        <w:t>;</w:t>
      </w:r>
      <w:r w:rsidR="00282C43" w:rsidRPr="000847A8">
        <w:rPr>
          <w:rFonts w:ascii="Arial" w:hAnsi="Arial" w:cs="Arial"/>
          <w:color w:val="000000" w:themeColor="text1"/>
          <w:lang w:val="es-MX"/>
        </w:rPr>
        <w:t xml:space="preserve"> dicha terna se integra por el Maestro Dionisio Flores Allende, el Abogado Fernando Ruiz Contreras y el Abogado Noé Guadalupe Salinas Flores</w:t>
      </w:r>
      <w:r w:rsidR="0009347E" w:rsidRPr="000847A8">
        <w:rPr>
          <w:rFonts w:ascii="Arial" w:hAnsi="Arial" w:cs="Arial"/>
          <w:color w:val="000000" w:themeColor="text1"/>
          <w:lang w:val="es-MX"/>
        </w:rPr>
        <w:t>.</w:t>
      </w:r>
    </w:p>
    <w:p w:rsidR="0009347E" w:rsidRPr="000847A8" w:rsidRDefault="0009347E" w:rsidP="00BF475F">
      <w:pPr>
        <w:pStyle w:val="Sinespaciado"/>
        <w:jc w:val="both"/>
        <w:rPr>
          <w:rFonts w:ascii="Arial" w:hAnsi="Arial" w:cs="Arial"/>
          <w:color w:val="000000" w:themeColor="text1"/>
          <w:lang w:val="es-MX"/>
        </w:rPr>
      </w:pPr>
    </w:p>
    <w:p w:rsidR="0009347E" w:rsidRPr="000847A8" w:rsidRDefault="0009347E" w:rsidP="00BF475F">
      <w:pPr>
        <w:pStyle w:val="Sinespaciado"/>
        <w:jc w:val="both"/>
        <w:rPr>
          <w:rFonts w:ascii="Arial" w:hAnsi="Arial" w:cs="Arial"/>
          <w:color w:val="000000" w:themeColor="text1"/>
          <w:lang w:val="es-MX"/>
        </w:rPr>
      </w:pPr>
      <w:r w:rsidRPr="000847A8">
        <w:rPr>
          <w:rFonts w:ascii="Arial" w:hAnsi="Arial" w:cs="Arial"/>
          <w:color w:val="000000" w:themeColor="text1"/>
          <w:lang w:val="es-MX"/>
        </w:rPr>
        <w:t xml:space="preserve">El Consejero Magistrado </w:t>
      </w:r>
      <w:r w:rsidR="00C344E4" w:rsidRPr="000847A8">
        <w:rPr>
          <w:rFonts w:ascii="Arial" w:hAnsi="Arial" w:cs="Arial"/>
          <w:color w:val="000000" w:themeColor="text1"/>
          <w:lang w:val="es-MX"/>
        </w:rPr>
        <w:t>José</w:t>
      </w:r>
      <w:r w:rsidRPr="000847A8">
        <w:rPr>
          <w:rFonts w:ascii="Arial" w:hAnsi="Arial" w:cs="Arial"/>
          <w:color w:val="000000" w:themeColor="text1"/>
          <w:lang w:val="es-MX"/>
        </w:rPr>
        <w:t xml:space="preserve"> Carlos Herrera Palacios</w:t>
      </w:r>
      <w:r w:rsidR="00C344E4" w:rsidRPr="000847A8">
        <w:rPr>
          <w:rFonts w:ascii="Arial" w:hAnsi="Arial" w:cs="Arial"/>
          <w:color w:val="000000" w:themeColor="text1"/>
          <w:lang w:val="es-MX"/>
        </w:rPr>
        <w:t xml:space="preserve">, manifiesta que con respeto a la propuesta que realiza la </w:t>
      </w:r>
      <w:r w:rsidR="002C11AB">
        <w:rPr>
          <w:rFonts w:ascii="Arial" w:hAnsi="Arial" w:cs="Arial"/>
          <w:color w:val="000000" w:themeColor="text1"/>
          <w:lang w:val="es-MX"/>
        </w:rPr>
        <w:t>Dirección del I</w:t>
      </w:r>
      <w:r w:rsidR="00C344E4" w:rsidRPr="000847A8">
        <w:rPr>
          <w:rFonts w:ascii="Arial" w:hAnsi="Arial" w:cs="Arial"/>
          <w:color w:val="000000" w:themeColor="text1"/>
          <w:lang w:val="es-MX"/>
        </w:rPr>
        <w:t xml:space="preserve">nstituto </w:t>
      </w:r>
      <w:r w:rsidR="00027198">
        <w:rPr>
          <w:rFonts w:ascii="Arial" w:hAnsi="Arial" w:cs="Arial"/>
          <w:color w:val="000000" w:themeColor="text1"/>
          <w:lang w:val="es-MX"/>
        </w:rPr>
        <w:t>y a los integrantes del Consejo;</w:t>
      </w:r>
      <w:r w:rsidR="00C344E4" w:rsidRPr="000847A8">
        <w:rPr>
          <w:rFonts w:ascii="Arial" w:hAnsi="Arial" w:cs="Arial"/>
          <w:color w:val="000000" w:themeColor="text1"/>
          <w:lang w:val="es-MX"/>
        </w:rPr>
        <w:t xml:space="preserve"> considera que ninguno de los profesionistas que integran la terna</w:t>
      </w:r>
      <w:r w:rsidRPr="000847A8">
        <w:rPr>
          <w:rFonts w:ascii="Arial" w:hAnsi="Arial" w:cs="Arial"/>
          <w:color w:val="000000" w:themeColor="text1"/>
          <w:lang w:val="es-MX"/>
        </w:rPr>
        <w:t xml:space="preserve"> </w:t>
      </w:r>
      <w:r w:rsidR="00C344E4" w:rsidRPr="000847A8">
        <w:rPr>
          <w:rFonts w:ascii="Arial" w:hAnsi="Arial" w:cs="Arial"/>
          <w:color w:val="000000" w:themeColor="text1"/>
          <w:lang w:val="es-MX"/>
        </w:rPr>
        <w:t xml:space="preserve">reúne el perfil laboral, profesional, especializado y </w:t>
      </w:r>
      <w:proofErr w:type="spellStart"/>
      <w:r w:rsidR="00C344E4" w:rsidRPr="000847A8">
        <w:rPr>
          <w:rFonts w:ascii="Arial" w:hAnsi="Arial" w:cs="Arial"/>
          <w:color w:val="000000" w:themeColor="text1"/>
          <w:lang w:val="es-MX"/>
        </w:rPr>
        <w:t>especializante</w:t>
      </w:r>
      <w:proofErr w:type="spellEnd"/>
      <w:r w:rsidR="00C344E4" w:rsidRPr="000847A8">
        <w:rPr>
          <w:rFonts w:ascii="Arial" w:hAnsi="Arial" w:cs="Arial"/>
          <w:color w:val="000000" w:themeColor="text1"/>
          <w:lang w:val="es-MX"/>
        </w:rPr>
        <w:t xml:space="preserve">, para que ocupen tan importante puesto como el de Director de Acreditación, Certificación y Evaluación del Instituto. Soporta su argumento en que Dionisio Flores Allende, según se desprende de su </w:t>
      </w:r>
      <w:proofErr w:type="spellStart"/>
      <w:r w:rsidR="00C344E4" w:rsidRPr="000847A8">
        <w:rPr>
          <w:rFonts w:ascii="Arial" w:hAnsi="Arial" w:cs="Arial"/>
          <w:color w:val="000000" w:themeColor="text1"/>
          <w:lang w:val="es-MX"/>
        </w:rPr>
        <w:t>curr</w:t>
      </w:r>
      <w:r w:rsidR="007E6EF4">
        <w:rPr>
          <w:rFonts w:ascii="Arial" w:hAnsi="Arial" w:cs="Arial"/>
          <w:color w:val="000000" w:themeColor="text1"/>
          <w:lang w:val="es-MX"/>
        </w:rPr>
        <w:t>i</w:t>
      </w:r>
      <w:r w:rsidR="00C344E4" w:rsidRPr="000847A8">
        <w:rPr>
          <w:rFonts w:ascii="Arial" w:hAnsi="Arial" w:cs="Arial"/>
          <w:color w:val="000000" w:themeColor="text1"/>
          <w:lang w:val="es-MX"/>
        </w:rPr>
        <w:t>cula</w:t>
      </w:r>
      <w:proofErr w:type="spellEnd"/>
      <w:r w:rsidR="00C344E4" w:rsidRPr="000847A8">
        <w:rPr>
          <w:rFonts w:ascii="Arial" w:hAnsi="Arial" w:cs="Arial"/>
          <w:color w:val="000000" w:themeColor="text1"/>
          <w:lang w:val="es-MX"/>
        </w:rPr>
        <w:t xml:space="preserve">, es muy capaz para ocupar cargos de los más importantes en la Fiscalía General del Estado, </w:t>
      </w:r>
      <w:r w:rsidR="00342DEF" w:rsidRPr="000847A8">
        <w:rPr>
          <w:rFonts w:ascii="Arial" w:hAnsi="Arial" w:cs="Arial"/>
          <w:color w:val="000000" w:themeColor="text1"/>
          <w:lang w:val="es-MX"/>
        </w:rPr>
        <w:t xml:space="preserve">sin embargo respecto a los métodos alternos de solución de conflictos, no acredita nada. En el mismo caso se encuentra el abogado Fernando Ruiz Contreras, si bien es cierto expone una </w:t>
      </w:r>
      <w:proofErr w:type="spellStart"/>
      <w:r w:rsidR="00342DEF" w:rsidRPr="000847A8">
        <w:rPr>
          <w:rFonts w:ascii="Arial" w:hAnsi="Arial" w:cs="Arial"/>
          <w:color w:val="000000" w:themeColor="text1"/>
          <w:lang w:val="es-MX"/>
        </w:rPr>
        <w:t>curricula</w:t>
      </w:r>
      <w:proofErr w:type="spellEnd"/>
      <w:r w:rsidR="00342DEF" w:rsidRPr="000847A8">
        <w:rPr>
          <w:rFonts w:ascii="Arial" w:hAnsi="Arial" w:cs="Arial"/>
          <w:color w:val="000000" w:themeColor="text1"/>
          <w:lang w:val="es-MX"/>
        </w:rPr>
        <w:t xml:space="preserve"> que indica suficiente capacitación,</w:t>
      </w:r>
      <w:r w:rsidR="003F605A" w:rsidRPr="000847A8">
        <w:rPr>
          <w:rFonts w:ascii="Arial" w:hAnsi="Arial" w:cs="Arial"/>
          <w:color w:val="000000" w:themeColor="text1"/>
          <w:lang w:val="es-MX"/>
        </w:rPr>
        <w:t xml:space="preserve"> pero no para el cargo de </w:t>
      </w:r>
      <w:r w:rsidR="007E6EF4">
        <w:rPr>
          <w:rFonts w:ascii="Arial" w:hAnsi="Arial" w:cs="Arial"/>
          <w:color w:val="000000" w:themeColor="text1"/>
          <w:lang w:val="es-MX"/>
        </w:rPr>
        <w:t>D</w:t>
      </w:r>
      <w:r w:rsidR="003F605A" w:rsidRPr="000847A8">
        <w:rPr>
          <w:rFonts w:ascii="Arial" w:hAnsi="Arial" w:cs="Arial"/>
          <w:color w:val="000000" w:themeColor="text1"/>
          <w:lang w:val="es-MX"/>
        </w:rPr>
        <w:t>irector</w:t>
      </w:r>
      <w:r w:rsidR="002C11AB">
        <w:rPr>
          <w:rFonts w:ascii="Arial" w:hAnsi="Arial" w:cs="Arial"/>
          <w:color w:val="000000" w:themeColor="text1"/>
          <w:lang w:val="es-MX"/>
        </w:rPr>
        <w:t>,</w:t>
      </w:r>
      <w:r w:rsidR="003F605A" w:rsidRPr="000847A8">
        <w:rPr>
          <w:rFonts w:ascii="Arial" w:hAnsi="Arial" w:cs="Arial"/>
          <w:color w:val="000000" w:themeColor="text1"/>
          <w:lang w:val="es-MX"/>
        </w:rPr>
        <w:t xml:space="preserve"> para el que hoy se propone. En cuanto al Abogado Noé Guadalupe Salinas Flores</w:t>
      </w:r>
      <w:r w:rsidR="00C435BF">
        <w:rPr>
          <w:rFonts w:ascii="Arial" w:hAnsi="Arial" w:cs="Arial"/>
          <w:color w:val="000000" w:themeColor="text1"/>
          <w:lang w:val="es-MX"/>
        </w:rPr>
        <w:t>,</w:t>
      </w:r>
      <w:r w:rsidR="003F605A" w:rsidRPr="000847A8">
        <w:rPr>
          <w:rFonts w:ascii="Arial" w:hAnsi="Arial" w:cs="Arial"/>
          <w:color w:val="000000" w:themeColor="text1"/>
          <w:lang w:val="es-MX"/>
        </w:rPr>
        <w:t xml:space="preserve"> presenta en su concepto, datos que no son correctos, ya que indica contar con la cedula profesional </w:t>
      </w:r>
      <w:r w:rsidR="006B5B35" w:rsidRPr="000847A8">
        <w:rPr>
          <w:rFonts w:ascii="Arial" w:hAnsi="Arial" w:cs="Arial"/>
          <w:color w:val="000000" w:themeColor="text1"/>
          <w:lang w:val="es-MX"/>
        </w:rPr>
        <w:t xml:space="preserve">federal </w:t>
      </w:r>
      <w:r w:rsidR="003F605A" w:rsidRPr="000847A8">
        <w:rPr>
          <w:rFonts w:ascii="Arial" w:hAnsi="Arial" w:cs="Arial"/>
          <w:color w:val="000000" w:themeColor="text1"/>
          <w:lang w:val="es-MX"/>
        </w:rPr>
        <w:t>número 213,</w:t>
      </w:r>
      <w:r w:rsidR="006B5B35" w:rsidRPr="000847A8">
        <w:rPr>
          <w:rFonts w:ascii="Arial" w:hAnsi="Arial" w:cs="Arial"/>
          <w:color w:val="000000" w:themeColor="text1"/>
          <w:lang w:val="es-MX"/>
        </w:rPr>
        <w:t xml:space="preserve">296 doscientos trece mil doscientos noventa y seis, habiendo egresado de la </w:t>
      </w:r>
      <w:r w:rsidR="00C4621B" w:rsidRPr="000847A8">
        <w:rPr>
          <w:rFonts w:ascii="Arial" w:hAnsi="Arial" w:cs="Arial"/>
          <w:color w:val="000000" w:themeColor="text1"/>
          <w:lang w:val="es-MX"/>
        </w:rPr>
        <w:t>licenciatura en derecho de la Universidad de Guadalajara en el año 1994 mil novecientos noventa y cuatro</w:t>
      </w:r>
      <w:r w:rsidR="00650D90" w:rsidRPr="000847A8">
        <w:rPr>
          <w:rFonts w:ascii="Arial" w:hAnsi="Arial" w:cs="Arial"/>
          <w:color w:val="000000" w:themeColor="text1"/>
          <w:lang w:val="es-MX"/>
        </w:rPr>
        <w:t>. La numeración de la cedula corresponde a un documento que se debió otorgar a un profesionista egresado con mucho mayor antigüedad, por lo que tal dato es evidentemente falso</w:t>
      </w:r>
      <w:r w:rsidR="002C11AB">
        <w:rPr>
          <w:rFonts w:ascii="Arial" w:hAnsi="Arial" w:cs="Arial"/>
          <w:color w:val="000000" w:themeColor="text1"/>
          <w:lang w:val="es-MX"/>
        </w:rPr>
        <w:t xml:space="preserve">, </w:t>
      </w:r>
      <w:r w:rsidR="00650D90" w:rsidRPr="000847A8">
        <w:rPr>
          <w:rFonts w:ascii="Arial" w:hAnsi="Arial" w:cs="Arial"/>
          <w:color w:val="000000" w:themeColor="text1"/>
          <w:lang w:val="es-MX"/>
        </w:rPr>
        <w:t>entre otros que se proporcionaron. Por lo tanto</w:t>
      </w:r>
      <w:r w:rsidR="002C11AB">
        <w:rPr>
          <w:rFonts w:ascii="Arial" w:hAnsi="Arial" w:cs="Arial"/>
          <w:color w:val="000000" w:themeColor="text1"/>
          <w:lang w:val="es-MX"/>
        </w:rPr>
        <w:t xml:space="preserve"> anticipa que</w:t>
      </w:r>
      <w:r w:rsidR="00650D90" w:rsidRPr="000847A8">
        <w:rPr>
          <w:rFonts w:ascii="Arial" w:hAnsi="Arial" w:cs="Arial"/>
          <w:color w:val="000000" w:themeColor="text1"/>
          <w:lang w:val="es-MX"/>
        </w:rPr>
        <w:t xml:space="preserve"> su voto no será a favor de ninguno de los profesionistas propuesto</w:t>
      </w:r>
      <w:r w:rsidR="007E6EF4">
        <w:rPr>
          <w:rFonts w:ascii="Arial" w:hAnsi="Arial" w:cs="Arial"/>
          <w:color w:val="000000" w:themeColor="text1"/>
          <w:lang w:val="es-MX"/>
        </w:rPr>
        <w:t>s</w:t>
      </w:r>
      <w:r w:rsidR="00650D90" w:rsidRPr="000847A8">
        <w:rPr>
          <w:rFonts w:ascii="Arial" w:hAnsi="Arial" w:cs="Arial"/>
          <w:color w:val="000000" w:themeColor="text1"/>
          <w:lang w:val="es-MX"/>
        </w:rPr>
        <w:t>.</w:t>
      </w:r>
    </w:p>
    <w:p w:rsidR="00650D90" w:rsidRPr="00BF475F" w:rsidRDefault="00650D90" w:rsidP="00BF475F">
      <w:pPr>
        <w:pStyle w:val="Sinespaciado"/>
        <w:jc w:val="both"/>
        <w:rPr>
          <w:rFonts w:ascii="Arial" w:hAnsi="Arial" w:cs="Arial"/>
          <w:b/>
          <w:color w:val="000000" w:themeColor="text1"/>
          <w:lang w:val="es-MX"/>
        </w:rPr>
      </w:pPr>
    </w:p>
    <w:p w:rsidR="00D7068A" w:rsidRDefault="00D7068A" w:rsidP="00BF475F">
      <w:pPr>
        <w:pStyle w:val="Sinespaciado"/>
        <w:jc w:val="both"/>
        <w:rPr>
          <w:rFonts w:ascii="Arial" w:hAnsi="Arial" w:cs="Arial"/>
          <w:color w:val="000000" w:themeColor="text1"/>
          <w:lang w:val="es-MX"/>
        </w:rPr>
      </w:pPr>
      <w:r>
        <w:rPr>
          <w:rFonts w:ascii="Arial" w:hAnsi="Arial" w:cs="Arial"/>
          <w:color w:val="000000" w:themeColor="text1"/>
          <w:lang w:val="es-MX"/>
        </w:rPr>
        <w:t>El Consejero José Herminio Jasso Méndez, expone que una vez analizados los currículos de los profesionistas propuestos para ocupar la Dirección de Acreditación, Certificación y Evaluación del Instituto, encontró que el del Maestro Dionisio Flores Allende, cuenta con mucha experiencia en la Institución del Ministerio Público, que es donde</w:t>
      </w:r>
      <w:r w:rsidR="002C11AB">
        <w:rPr>
          <w:rFonts w:ascii="Arial" w:hAnsi="Arial" w:cs="Arial"/>
          <w:color w:val="000000" w:themeColor="text1"/>
          <w:lang w:val="es-MX"/>
        </w:rPr>
        <w:t>,</w:t>
      </w:r>
      <w:r>
        <w:rPr>
          <w:rFonts w:ascii="Arial" w:hAnsi="Arial" w:cs="Arial"/>
          <w:color w:val="000000" w:themeColor="text1"/>
          <w:lang w:val="es-MX"/>
        </w:rPr>
        <w:t xml:space="preserve"> en gran medida</w:t>
      </w:r>
      <w:r w:rsidR="002C11AB">
        <w:rPr>
          <w:rFonts w:ascii="Arial" w:hAnsi="Arial" w:cs="Arial"/>
          <w:color w:val="000000" w:themeColor="text1"/>
          <w:lang w:val="es-MX"/>
        </w:rPr>
        <w:t>,</w:t>
      </w:r>
      <w:r>
        <w:rPr>
          <w:rFonts w:ascii="Arial" w:hAnsi="Arial" w:cs="Arial"/>
          <w:color w:val="000000" w:themeColor="text1"/>
          <w:lang w:val="es-MX"/>
        </w:rPr>
        <w:t xml:space="preserve"> se orientan los métodos alternos de solución de conflictos en materia penal, </w:t>
      </w:r>
      <w:r w:rsidR="00535638">
        <w:rPr>
          <w:rFonts w:ascii="Arial" w:hAnsi="Arial" w:cs="Arial"/>
          <w:color w:val="000000" w:themeColor="text1"/>
          <w:lang w:val="es-MX"/>
        </w:rPr>
        <w:t>además</w:t>
      </w:r>
      <w:r>
        <w:rPr>
          <w:rFonts w:ascii="Arial" w:hAnsi="Arial" w:cs="Arial"/>
          <w:color w:val="000000" w:themeColor="text1"/>
          <w:lang w:val="es-MX"/>
        </w:rPr>
        <w:t xml:space="preserve"> de contar </w:t>
      </w:r>
      <w:r w:rsidR="00535638">
        <w:rPr>
          <w:rFonts w:ascii="Arial" w:hAnsi="Arial" w:cs="Arial"/>
          <w:color w:val="000000" w:themeColor="text1"/>
          <w:lang w:val="es-MX"/>
        </w:rPr>
        <w:t>con cursos de juicios orales y justicia alternativa, por lo que en su concepto resulta adecuado para ocupar el cargo, concediéndole el beneficio de la duda.</w:t>
      </w:r>
    </w:p>
    <w:p w:rsidR="00535638" w:rsidRDefault="00535638" w:rsidP="00BF475F">
      <w:pPr>
        <w:pStyle w:val="Sinespaciado"/>
        <w:jc w:val="both"/>
        <w:rPr>
          <w:rFonts w:ascii="Arial" w:hAnsi="Arial" w:cs="Arial"/>
          <w:color w:val="000000" w:themeColor="text1"/>
          <w:lang w:val="es-MX"/>
        </w:rPr>
      </w:pPr>
    </w:p>
    <w:p w:rsidR="00CB1284" w:rsidRDefault="00CB1284" w:rsidP="00BF475F">
      <w:pPr>
        <w:pStyle w:val="Sinespaciado"/>
        <w:jc w:val="both"/>
        <w:rPr>
          <w:rFonts w:ascii="Arial" w:hAnsi="Arial" w:cs="Arial"/>
          <w:color w:val="000000" w:themeColor="text1"/>
          <w:lang w:val="es-MX"/>
        </w:rPr>
      </w:pPr>
      <w:r>
        <w:rPr>
          <w:rFonts w:ascii="Arial" w:hAnsi="Arial" w:cs="Arial"/>
          <w:color w:val="000000" w:themeColor="text1"/>
          <w:lang w:val="es-MX"/>
        </w:rPr>
        <w:t xml:space="preserve">El Consejero Diputado Saúl Galindo </w:t>
      </w:r>
      <w:proofErr w:type="spellStart"/>
      <w:r>
        <w:rPr>
          <w:rFonts w:ascii="Arial" w:hAnsi="Arial" w:cs="Arial"/>
          <w:color w:val="000000" w:themeColor="text1"/>
          <w:lang w:val="es-MX"/>
        </w:rPr>
        <w:t>Plazola</w:t>
      </w:r>
      <w:proofErr w:type="spellEnd"/>
      <w:r>
        <w:rPr>
          <w:rFonts w:ascii="Arial" w:hAnsi="Arial" w:cs="Arial"/>
          <w:color w:val="000000" w:themeColor="text1"/>
          <w:lang w:val="es-MX"/>
        </w:rPr>
        <w:t>, indica que respalda los argumentos vertidos por el Consejero José Herminio Jasso Méndez.</w:t>
      </w:r>
    </w:p>
    <w:p w:rsidR="00CB1284" w:rsidRDefault="00CB1284" w:rsidP="00BF475F">
      <w:pPr>
        <w:pStyle w:val="Sinespaciado"/>
        <w:jc w:val="both"/>
        <w:rPr>
          <w:rFonts w:ascii="Arial" w:hAnsi="Arial" w:cs="Arial"/>
          <w:color w:val="000000" w:themeColor="text1"/>
          <w:lang w:val="es-MX"/>
        </w:rPr>
      </w:pPr>
    </w:p>
    <w:p w:rsidR="00CB1284" w:rsidRDefault="00CB1284" w:rsidP="00BF475F">
      <w:pPr>
        <w:pStyle w:val="Sinespaciado"/>
        <w:jc w:val="both"/>
        <w:rPr>
          <w:rFonts w:ascii="Arial" w:hAnsi="Arial" w:cs="Arial"/>
          <w:color w:val="000000" w:themeColor="text1"/>
          <w:lang w:val="es-MX"/>
        </w:rPr>
      </w:pPr>
      <w:r>
        <w:rPr>
          <w:rFonts w:ascii="Arial" w:hAnsi="Arial" w:cs="Arial"/>
          <w:color w:val="000000" w:themeColor="text1"/>
          <w:lang w:val="es-MX"/>
        </w:rPr>
        <w:t xml:space="preserve">La Consejera Martha Gloria Gómez Hernández, considera que ninguno de los currículos de los profesionistas propuesto, refleja que tengan la formación para el desempeño de las atribuciones que le corresponderían como Director de Acreditación, Certificación y Evaluación, pero quien sea nombrado </w:t>
      </w:r>
      <w:r w:rsidR="006D6024">
        <w:rPr>
          <w:rFonts w:ascii="Arial" w:hAnsi="Arial" w:cs="Arial"/>
          <w:color w:val="000000" w:themeColor="text1"/>
          <w:lang w:val="es-MX"/>
        </w:rPr>
        <w:t>deberá</w:t>
      </w:r>
      <w:r>
        <w:rPr>
          <w:rFonts w:ascii="Arial" w:hAnsi="Arial" w:cs="Arial"/>
          <w:color w:val="000000" w:themeColor="text1"/>
          <w:lang w:val="es-MX"/>
        </w:rPr>
        <w:t xml:space="preserve"> estar sujeto a evaluación de su desempeño y se manifiesta a favor del nombramiento del Maestro Dionisio Flores Allende</w:t>
      </w:r>
      <w:r w:rsidR="006D6024">
        <w:rPr>
          <w:rFonts w:ascii="Arial" w:hAnsi="Arial" w:cs="Arial"/>
          <w:color w:val="000000" w:themeColor="text1"/>
          <w:lang w:val="es-MX"/>
        </w:rPr>
        <w:t>.</w:t>
      </w:r>
    </w:p>
    <w:p w:rsidR="006D6024" w:rsidRDefault="006D6024" w:rsidP="00BF475F">
      <w:pPr>
        <w:pStyle w:val="Sinespaciado"/>
        <w:jc w:val="both"/>
        <w:rPr>
          <w:rFonts w:ascii="Arial" w:hAnsi="Arial" w:cs="Arial"/>
          <w:color w:val="000000" w:themeColor="text1"/>
          <w:lang w:val="es-MX"/>
        </w:rPr>
      </w:pPr>
    </w:p>
    <w:p w:rsidR="006D6024" w:rsidRDefault="006D6024" w:rsidP="00BF475F">
      <w:pPr>
        <w:pStyle w:val="Sinespaciado"/>
        <w:jc w:val="both"/>
        <w:rPr>
          <w:rFonts w:ascii="Arial" w:hAnsi="Arial" w:cs="Arial"/>
          <w:color w:val="000000" w:themeColor="text1"/>
          <w:lang w:val="es-MX"/>
        </w:rPr>
      </w:pPr>
      <w:r>
        <w:rPr>
          <w:rFonts w:ascii="Arial" w:hAnsi="Arial" w:cs="Arial"/>
          <w:color w:val="000000" w:themeColor="text1"/>
          <w:lang w:val="es-MX"/>
        </w:rPr>
        <w:t xml:space="preserve">El Consejero Rafael Castellanos, se manifiesta a favor del nombramiento del Maestro Dionisio Flores Allende para que ocupe el cargo de Director de Acreditación, Certificación y Evaluación del Instituto, en razón de su </w:t>
      </w:r>
      <w:r w:rsidR="00B121CC">
        <w:rPr>
          <w:rFonts w:ascii="Arial" w:hAnsi="Arial" w:cs="Arial"/>
          <w:color w:val="000000" w:themeColor="text1"/>
          <w:lang w:val="es-MX"/>
        </w:rPr>
        <w:t>trayectoria</w:t>
      </w:r>
      <w:r w:rsidR="002A2895">
        <w:rPr>
          <w:rFonts w:ascii="Arial" w:hAnsi="Arial" w:cs="Arial"/>
          <w:color w:val="000000" w:themeColor="text1"/>
          <w:lang w:val="es-MX"/>
        </w:rPr>
        <w:t xml:space="preserve"> en la </w:t>
      </w:r>
      <w:r w:rsidR="00B121CC">
        <w:rPr>
          <w:rFonts w:ascii="Arial" w:hAnsi="Arial" w:cs="Arial"/>
          <w:color w:val="000000" w:themeColor="text1"/>
          <w:lang w:val="es-MX"/>
        </w:rPr>
        <w:t>procuración de justicia, con la condicionante que en seis meses se evalúe su desempeño, para considerar su continuidad en el cargo.</w:t>
      </w:r>
    </w:p>
    <w:p w:rsidR="00B121CC" w:rsidRDefault="00B121CC" w:rsidP="00BF475F">
      <w:pPr>
        <w:pStyle w:val="Sinespaciado"/>
        <w:jc w:val="both"/>
        <w:rPr>
          <w:rFonts w:ascii="Arial" w:hAnsi="Arial" w:cs="Arial"/>
          <w:color w:val="000000" w:themeColor="text1"/>
          <w:lang w:val="es-MX"/>
        </w:rPr>
      </w:pPr>
    </w:p>
    <w:p w:rsidR="00B121CC" w:rsidRDefault="00B121CC" w:rsidP="00B121CC">
      <w:pPr>
        <w:pStyle w:val="Sinespaciado"/>
        <w:jc w:val="both"/>
        <w:rPr>
          <w:rFonts w:ascii="Arial" w:hAnsi="Arial" w:cs="Arial"/>
          <w:color w:val="000000"/>
        </w:rPr>
      </w:pPr>
      <w:r>
        <w:rPr>
          <w:rFonts w:ascii="Arial" w:hAnsi="Arial" w:cs="Arial"/>
          <w:color w:val="000000" w:themeColor="text1"/>
          <w:lang w:val="es-MX"/>
        </w:rPr>
        <w:t>El Consejero José Carlos Herrera Palacios, añade que en términos de la Ley de Justicia Alternativa, al Director de Acreditación, Certificación y Evaluación, le corresponde entre otras</w:t>
      </w:r>
      <w:r w:rsidRPr="00B121CC">
        <w:rPr>
          <w:rFonts w:ascii="Arial" w:hAnsi="Arial" w:cs="Arial"/>
          <w:color w:val="000000" w:themeColor="text1"/>
          <w:lang w:val="es-MX"/>
        </w:rPr>
        <w:t xml:space="preserve">; </w:t>
      </w:r>
      <w:r w:rsidR="00027198" w:rsidRPr="00B121CC">
        <w:rPr>
          <w:rFonts w:ascii="Arial" w:hAnsi="Arial" w:cs="Arial"/>
          <w:color w:val="000000"/>
        </w:rPr>
        <w:t>recoger</w:t>
      </w:r>
      <w:r w:rsidR="00027198">
        <w:rPr>
          <w:rFonts w:ascii="Arial" w:hAnsi="Arial" w:cs="Arial"/>
          <w:color w:val="000000"/>
        </w:rPr>
        <w:t xml:space="preserve"> las experiencias de los centros </w:t>
      </w:r>
      <w:r w:rsidRPr="00B121CC">
        <w:rPr>
          <w:rFonts w:ascii="Arial" w:hAnsi="Arial" w:cs="Arial"/>
          <w:color w:val="000000"/>
        </w:rPr>
        <w:t xml:space="preserve">para la realización de estudios y análisis de carácter prospectivo que realiza el </w:t>
      </w:r>
      <w:r w:rsidR="0035466A">
        <w:rPr>
          <w:rFonts w:ascii="Arial" w:hAnsi="Arial" w:cs="Arial"/>
          <w:color w:val="000000"/>
        </w:rPr>
        <w:t>I</w:t>
      </w:r>
      <w:r w:rsidRPr="00B121CC">
        <w:rPr>
          <w:rFonts w:ascii="Arial" w:hAnsi="Arial" w:cs="Arial"/>
          <w:color w:val="000000"/>
        </w:rPr>
        <w:t>nstituto, así como</w:t>
      </w:r>
      <w:r w:rsidRPr="00B121CC">
        <w:rPr>
          <w:rFonts w:ascii="Arial" w:hAnsi="Arial" w:cs="Arial"/>
          <w:b/>
          <w:bCs/>
          <w:color w:val="000000"/>
        </w:rPr>
        <w:t xml:space="preserve"> </w:t>
      </w:r>
      <w:r w:rsidRPr="00743454">
        <w:rPr>
          <w:rFonts w:ascii="Arial" w:hAnsi="Arial" w:cs="Arial"/>
          <w:bCs/>
          <w:color w:val="000000"/>
        </w:rPr>
        <w:t>p</w:t>
      </w:r>
      <w:r w:rsidRPr="00B121CC">
        <w:rPr>
          <w:rFonts w:ascii="Arial" w:hAnsi="Arial" w:cs="Arial"/>
          <w:color w:val="000000"/>
        </w:rPr>
        <w:t xml:space="preserve">roporcionar datos para el control del registro de prestadores de servicio </w:t>
      </w:r>
      <w:r w:rsidR="002C11AB">
        <w:rPr>
          <w:rFonts w:ascii="Arial" w:hAnsi="Arial" w:cs="Arial"/>
          <w:color w:val="000000"/>
        </w:rPr>
        <w:t>y</w:t>
      </w:r>
      <w:r w:rsidRPr="00B121CC">
        <w:rPr>
          <w:rFonts w:ascii="Arial" w:hAnsi="Arial" w:cs="Arial"/>
          <w:color w:val="000000"/>
        </w:rPr>
        <w:t xml:space="preserve"> mantenerlo actualizado </w:t>
      </w:r>
      <w:r>
        <w:rPr>
          <w:rFonts w:ascii="Arial" w:hAnsi="Arial" w:cs="Arial"/>
          <w:color w:val="000000"/>
        </w:rPr>
        <w:t xml:space="preserve">y pregunta si </w:t>
      </w:r>
      <w:r w:rsidR="002C11AB">
        <w:rPr>
          <w:rFonts w:ascii="Arial" w:hAnsi="Arial" w:cs="Arial"/>
          <w:color w:val="000000"/>
        </w:rPr>
        <w:t>alguno</w:t>
      </w:r>
      <w:r>
        <w:rPr>
          <w:rFonts w:ascii="Arial" w:hAnsi="Arial" w:cs="Arial"/>
          <w:color w:val="000000"/>
        </w:rPr>
        <w:t xml:space="preserve"> de los profesionistas propuestos acredito estar certificado en métodos alternos, </w:t>
      </w:r>
      <w:r w:rsidR="002C11AB">
        <w:rPr>
          <w:rFonts w:ascii="Arial" w:hAnsi="Arial" w:cs="Arial"/>
          <w:color w:val="000000"/>
        </w:rPr>
        <w:t xml:space="preserve">ya que </w:t>
      </w:r>
      <w:r>
        <w:rPr>
          <w:rFonts w:ascii="Arial" w:hAnsi="Arial" w:cs="Arial"/>
          <w:color w:val="000000"/>
        </w:rPr>
        <w:t xml:space="preserve">como va a </w:t>
      </w:r>
      <w:r w:rsidR="00F931F9">
        <w:rPr>
          <w:rFonts w:ascii="Arial" w:hAnsi="Arial" w:cs="Arial"/>
          <w:color w:val="000000"/>
        </w:rPr>
        <w:t xml:space="preserve">poder </w:t>
      </w:r>
      <w:r>
        <w:rPr>
          <w:rFonts w:ascii="Arial" w:hAnsi="Arial" w:cs="Arial"/>
          <w:color w:val="000000"/>
        </w:rPr>
        <w:t>acreditar, certificar y evaluar a los centros de mediación y prestadores privados de servicios</w:t>
      </w:r>
      <w:r w:rsidR="00F931F9">
        <w:rPr>
          <w:rFonts w:ascii="Arial" w:hAnsi="Arial" w:cs="Arial"/>
          <w:color w:val="000000"/>
        </w:rPr>
        <w:t xml:space="preserve"> y mucho menos podrá presentar estudios</w:t>
      </w:r>
      <w:r w:rsidR="004B5B59">
        <w:rPr>
          <w:rFonts w:ascii="Arial" w:hAnsi="Arial" w:cs="Arial"/>
          <w:color w:val="000000"/>
        </w:rPr>
        <w:t xml:space="preserve"> de carácter </w:t>
      </w:r>
      <w:r w:rsidR="00F931F9">
        <w:rPr>
          <w:rFonts w:ascii="Arial" w:hAnsi="Arial" w:cs="Arial"/>
          <w:color w:val="000000"/>
        </w:rPr>
        <w:t xml:space="preserve"> prosp</w:t>
      </w:r>
      <w:r w:rsidR="00FD223B">
        <w:rPr>
          <w:rFonts w:ascii="Arial" w:hAnsi="Arial" w:cs="Arial"/>
          <w:color w:val="000000"/>
        </w:rPr>
        <w:t>ectivo</w:t>
      </w:r>
      <w:r w:rsidR="002C11AB">
        <w:rPr>
          <w:rFonts w:ascii="Arial" w:hAnsi="Arial" w:cs="Arial"/>
          <w:color w:val="000000"/>
        </w:rPr>
        <w:t>,</w:t>
      </w:r>
      <w:r w:rsidR="00750A91">
        <w:rPr>
          <w:rFonts w:ascii="Arial" w:hAnsi="Arial" w:cs="Arial"/>
          <w:color w:val="000000"/>
        </w:rPr>
        <w:t xml:space="preserve"> ya que hoy en día esto requiere de una especialización</w:t>
      </w:r>
      <w:r w:rsidR="004E2E26">
        <w:rPr>
          <w:rFonts w:ascii="Arial" w:hAnsi="Arial" w:cs="Arial"/>
          <w:color w:val="000000"/>
        </w:rPr>
        <w:t xml:space="preserve">. Por lo tanto, se opone a la designación como </w:t>
      </w:r>
      <w:r w:rsidR="0035466A">
        <w:rPr>
          <w:rFonts w:ascii="Arial" w:hAnsi="Arial" w:cs="Arial"/>
          <w:color w:val="000000"/>
        </w:rPr>
        <w:t>D</w:t>
      </w:r>
      <w:r w:rsidR="004E2E26">
        <w:rPr>
          <w:rFonts w:ascii="Arial" w:hAnsi="Arial" w:cs="Arial"/>
          <w:color w:val="000000"/>
        </w:rPr>
        <w:t xml:space="preserve">irector de alguno de los propuestos, ya que será en perjuicio del avance del </w:t>
      </w:r>
      <w:r w:rsidR="0035466A">
        <w:rPr>
          <w:rFonts w:ascii="Arial" w:hAnsi="Arial" w:cs="Arial"/>
          <w:color w:val="000000"/>
        </w:rPr>
        <w:t>I</w:t>
      </w:r>
      <w:r w:rsidR="004E2E26">
        <w:rPr>
          <w:rFonts w:ascii="Arial" w:hAnsi="Arial" w:cs="Arial"/>
          <w:color w:val="000000"/>
        </w:rPr>
        <w:t xml:space="preserve">nstituto. </w:t>
      </w:r>
      <w:r w:rsidR="00750A91">
        <w:rPr>
          <w:rFonts w:ascii="Arial" w:hAnsi="Arial" w:cs="Arial"/>
          <w:color w:val="000000"/>
        </w:rPr>
        <w:t xml:space="preserve"> </w:t>
      </w:r>
    </w:p>
    <w:p w:rsidR="004E2E26" w:rsidRDefault="004E2E26" w:rsidP="00B121CC">
      <w:pPr>
        <w:pStyle w:val="Sinespaciado"/>
        <w:jc w:val="both"/>
        <w:rPr>
          <w:rFonts w:ascii="Arial" w:hAnsi="Arial" w:cs="Arial"/>
          <w:color w:val="000000"/>
        </w:rPr>
      </w:pPr>
    </w:p>
    <w:p w:rsidR="004E2E26" w:rsidRDefault="004E2E26" w:rsidP="00B121CC">
      <w:pPr>
        <w:pStyle w:val="Sinespaciado"/>
        <w:jc w:val="both"/>
        <w:rPr>
          <w:rFonts w:ascii="Arial" w:hAnsi="Arial" w:cs="Arial"/>
          <w:color w:val="000000"/>
        </w:rPr>
      </w:pPr>
      <w:r>
        <w:rPr>
          <w:rFonts w:ascii="Arial" w:hAnsi="Arial" w:cs="Arial"/>
          <w:color w:val="000000"/>
        </w:rPr>
        <w:t xml:space="preserve">El Director General del Instituto Pedro Bernardo Carvajal Maldonado, </w:t>
      </w:r>
      <w:r w:rsidR="002C11AB">
        <w:rPr>
          <w:rFonts w:ascii="Arial" w:hAnsi="Arial" w:cs="Arial"/>
          <w:color w:val="000000"/>
        </w:rPr>
        <w:t>señala</w:t>
      </w:r>
      <w:r>
        <w:rPr>
          <w:rFonts w:ascii="Arial" w:hAnsi="Arial" w:cs="Arial"/>
          <w:color w:val="000000"/>
        </w:rPr>
        <w:t xml:space="preserve"> que se puede depositar la confianza en el Maestro Dionisio Flores Allende</w:t>
      </w:r>
      <w:r w:rsidR="0035466A">
        <w:rPr>
          <w:rFonts w:ascii="Arial" w:hAnsi="Arial" w:cs="Arial"/>
          <w:color w:val="000000"/>
        </w:rPr>
        <w:t>,</w:t>
      </w:r>
      <w:r>
        <w:rPr>
          <w:rFonts w:ascii="Arial" w:hAnsi="Arial" w:cs="Arial"/>
          <w:color w:val="000000"/>
        </w:rPr>
        <w:t xml:space="preserve"> </w:t>
      </w:r>
      <w:r w:rsidR="008937E8">
        <w:rPr>
          <w:rFonts w:ascii="Arial" w:hAnsi="Arial" w:cs="Arial"/>
          <w:color w:val="000000"/>
        </w:rPr>
        <w:t>por su perfil institucional y de formación profesional en el sistema penal acusatorio y  en métodos alternos de solución de conflictos, está seguro que tendrá mucho que aportar, concediéndole el beneficio de la duda y</w:t>
      </w:r>
      <w:r w:rsidR="002C11AB">
        <w:rPr>
          <w:rFonts w:ascii="Arial" w:hAnsi="Arial" w:cs="Arial"/>
          <w:color w:val="000000"/>
        </w:rPr>
        <w:t xml:space="preserve"> se manifiesta en favor </w:t>
      </w:r>
      <w:r w:rsidR="008937E8">
        <w:rPr>
          <w:rFonts w:ascii="Arial" w:hAnsi="Arial" w:cs="Arial"/>
          <w:color w:val="000000"/>
        </w:rPr>
        <w:t>que sea evaluado en seis meses</w:t>
      </w:r>
      <w:r w:rsidR="002C11AB">
        <w:rPr>
          <w:rFonts w:ascii="Arial" w:hAnsi="Arial" w:cs="Arial"/>
          <w:color w:val="000000"/>
        </w:rPr>
        <w:t>,</w:t>
      </w:r>
      <w:r w:rsidR="008937E8">
        <w:rPr>
          <w:rFonts w:ascii="Arial" w:hAnsi="Arial" w:cs="Arial"/>
          <w:color w:val="000000"/>
        </w:rPr>
        <w:t xml:space="preserve"> como se propone por la Consejera Martha Gloria Gómez Hernández y el Consejero Rafael Castellanos.</w:t>
      </w:r>
    </w:p>
    <w:p w:rsidR="008937E8" w:rsidRDefault="008937E8" w:rsidP="00B121CC">
      <w:pPr>
        <w:pStyle w:val="Sinespaciado"/>
        <w:jc w:val="both"/>
        <w:rPr>
          <w:rFonts w:ascii="Arial" w:hAnsi="Arial" w:cs="Arial"/>
          <w:color w:val="000000"/>
        </w:rPr>
      </w:pPr>
    </w:p>
    <w:p w:rsidR="008937E8" w:rsidRDefault="008937E8" w:rsidP="00B121CC">
      <w:pPr>
        <w:pStyle w:val="Sinespaciado"/>
        <w:jc w:val="both"/>
        <w:rPr>
          <w:rFonts w:ascii="Arial" w:hAnsi="Arial" w:cs="Arial"/>
          <w:color w:val="000000"/>
        </w:rPr>
      </w:pPr>
      <w:r>
        <w:rPr>
          <w:rFonts w:ascii="Arial" w:hAnsi="Arial" w:cs="Arial"/>
          <w:color w:val="000000"/>
        </w:rPr>
        <w:t xml:space="preserve">El Consejero José Carlos Herrera Palacios, manifiesta de nueva cuenta su oposición, </w:t>
      </w:r>
      <w:r w:rsidR="00027198">
        <w:rPr>
          <w:rFonts w:ascii="Arial" w:hAnsi="Arial" w:cs="Arial"/>
          <w:color w:val="000000"/>
        </w:rPr>
        <w:t xml:space="preserve">argumentando </w:t>
      </w:r>
      <w:r>
        <w:rPr>
          <w:rFonts w:ascii="Arial" w:hAnsi="Arial" w:cs="Arial"/>
          <w:color w:val="000000"/>
        </w:rPr>
        <w:t xml:space="preserve">que aquí no se viene a aprender y el sistema acusatorio </w:t>
      </w:r>
      <w:proofErr w:type="spellStart"/>
      <w:r>
        <w:rPr>
          <w:rFonts w:ascii="Arial" w:hAnsi="Arial" w:cs="Arial"/>
          <w:color w:val="000000"/>
        </w:rPr>
        <w:t>adversarial</w:t>
      </w:r>
      <w:proofErr w:type="spellEnd"/>
      <w:r>
        <w:rPr>
          <w:rFonts w:ascii="Arial" w:hAnsi="Arial" w:cs="Arial"/>
          <w:color w:val="000000"/>
        </w:rPr>
        <w:t xml:space="preserve"> no es el sistema de justicia alternativa</w:t>
      </w:r>
      <w:r w:rsidR="00C81CDC">
        <w:rPr>
          <w:rFonts w:ascii="Arial" w:hAnsi="Arial" w:cs="Arial"/>
          <w:color w:val="000000"/>
        </w:rPr>
        <w:t>.</w:t>
      </w:r>
    </w:p>
    <w:p w:rsidR="00C81CDC" w:rsidRDefault="00C81CDC" w:rsidP="00B121CC">
      <w:pPr>
        <w:pStyle w:val="Sinespaciado"/>
        <w:jc w:val="both"/>
        <w:rPr>
          <w:rFonts w:ascii="Arial" w:hAnsi="Arial" w:cs="Arial"/>
          <w:color w:val="000000"/>
        </w:rPr>
      </w:pPr>
    </w:p>
    <w:p w:rsidR="00C81CDC" w:rsidRPr="00B121CC" w:rsidRDefault="00C81CDC" w:rsidP="00B121CC">
      <w:pPr>
        <w:pStyle w:val="Sinespaciado"/>
        <w:jc w:val="both"/>
        <w:rPr>
          <w:rFonts w:ascii="Arial" w:hAnsi="Arial" w:cs="Arial"/>
          <w:color w:val="000000"/>
        </w:rPr>
      </w:pPr>
      <w:r>
        <w:rPr>
          <w:rFonts w:ascii="Arial" w:hAnsi="Arial" w:cs="Arial"/>
          <w:color w:val="000000"/>
        </w:rPr>
        <w:t>El Consejero José Herminio Jasso Méndez, indica que el Maestro Dionisio Flores Allende</w:t>
      </w:r>
      <w:r w:rsidR="00C435BF">
        <w:rPr>
          <w:rFonts w:ascii="Arial" w:hAnsi="Arial" w:cs="Arial"/>
          <w:color w:val="000000"/>
        </w:rPr>
        <w:t>,</w:t>
      </w:r>
      <w:r>
        <w:rPr>
          <w:rFonts w:ascii="Arial" w:hAnsi="Arial" w:cs="Arial"/>
          <w:color w:val="000000"/>
        </w:rPr>
        <w:t xml:space="preserve"> cumple con lo establecido en el artículo 34 de la Ley de Justicia Alternativa, para poder ser Director y en seis meses tendrá que demostrar su capacid</w:t>
      </w:r>
      <w:r w:rsidR="00A21E71">
        <w:rPr>
          <w:rFonts w:ascii="Arial" w:hAnsi="Arial" w:cs="Arial"/>
          <w:color w:val="000000"/>
        </w:rPr>
        <w:t>a</w:t>
      </w:r>
      <w:r>
        <w:rPr>
          <w:rFonts w:ascii="Arial" w:hAnsi="Arial" w:cs="Arial"/>
          <w:color w:val="000000"/>
        </w:rPr>
        <w:t>d</w:t>
      </w:r>
      <w:r w:rsidR="00A21E71">
        <w:rPr>
          <w:rFonts w:ascii="Arial" w:hAnsi="Arial" w:cs="Arial"/>
          <w:color w:val="000000"/>
        </w:rPr>
        <w:t xml:space="preserve"> a efecto de continuar en el cargo</w:t>
      </w:r>
      <w:r>
        <w:rPr>
          <w:rFonts w:ascii="Arial" w:hAnsi="Arial" w:cs="Arial"/>
          <w:color w:val="000000"/>
        </w:rPr>
        <w:t>. Por lo tanto confirma el apoyo a esta propuesta.</w:t>
      </w:r>
    </w:p>
    <w:p w:rsidR="00D7068A" w:rsidRDefault="00D7068A" w:rsidP="00BF475F">
      <w:pPr>
        <w:pStyle w:val="Sinespaciado"/>
        <w:jc w:val="both"/>
        <w:rPr>
          <w:rFonts w:ascii="Arial" w:hAnsi="Arial" w:cs="Arial"/>
          <w:color w:val="000000" w:themeColor="text1"/>
          <w:lang w:val="es-MX"/>
        </w:rPr>
      </w:pPr>
    </w:p>
    <w:p w:rsidR="007A06EA" w:rsidRDefault="00C81CDC" w:rsidP="00BF475F">
      <w:pPr>
        <w:pStyle w:val="Sinespaciado"/>
        <w:jc w:val="both"/>
        <w:rPr>
          <w:rFonts w:ascii="Arial" w:hAnsi="Arial" w:cs="Arial"/>
          <w:color w:val="000000" w:themeColor="text1"/>
          <w:lang w:val="es-MX"/>
        </w:rPr>
      </w:pPr>
      <w:r>
        <w:rPr>
          <w:rFonts w:ascii="Arial" w:hAnsi="Arial" w:cs="Arial"/>
          <w:color w:val="000000"/>
        </w:rPr>
        <w:t>El Consejero José Carlos Herrera Palacios</w:t>
      </w:r>
      <w:r>
        <w:rPr>
          <w:rFonts w:ascii="Arial" w:hAnsi="Arial" w:cs="Arial"/>
          <w:color w:val="000000" w:themeColor="text1"/>
          <w:lang w:val="es-MX"/>
        </w:rPr>
        <w:t>, en rep</w:t>
      </w:r>
      <w:r w:rsidR="0035466A">
        <w:rPr>
          <w:rFonts w:ascii="Arial" w:hAnsi="Arial" w:cs="Arial"/>
          <w:color w:val="000000" w:themeColor="text1"/>
          <w:lang w:val="es-MX"/>
        </w:rPr>
        <w:t>l</w:t>
      </w:r>
      <w:r>
        <w:rPr>
          <w:rFonts w:ascii="Arial" w:hAnsi="Arial" w:cs="Arial"/>
          <w:color w:val="000000" w:themeColor="text1"/>
          <w:lang w:val="es-MX"/>
        </w:rPr>
        <w:t>ica a lo indicado po</w:t>
      </w:r>
      <w:r w:rsidR="007A06EA">
        <w:rPr>
          <w:rFonts w:ascii="Arial" w:hAnsi="Arial" w:cs="Arial"/>
          <w:color w:val="000000" w:themeColor="text1"/>
          <w:lang w:val="es-MX"/>
        </w:rPr>
        <w:t xml:space="preserve">r el Consejero José Herminio Jasso Méndez, manifiesta que no únicamente se debe cumplir el requisito de ser abogado, </w:t>
      </w:r>
      <w:r w:rsidR="00147B11">
        <w:rPr>
          <w:rFonts w:ascii="Arial" w:hAnsi="Arial" w:cs="Arial"/>
          <w:color w:val="000000" w:themeColor="text1"/>
          <w:lang w:val="es-MX"/>
        </w:rPr>
        <w:t>e</w:t>
      </w:r>
      <w:r w:rsidR="007A06EA">
        <w:rPr>
          <w:rFonts w:ascii="Arial" w:hAnsi="Arial" w:cs="Arial"/>
          <w:color w:val="000000" w:themeColor="text1"/>
          <w:lang w:val="es-MX"/>
        </w:rPr>
        <w:t xml:space="preserve">l Consejo tiene la atribución de nombrar a los </w:t>
      </w:r>
      <w:r w:rsidR="00147B11">
        <w:rPr>
          <w:rFonts w:ascii="Arial" w:hAnsi="Arial" w:cs="Arial"/>
          <w:color w:val="000000" w:themeColor="text1"/>
          <w:lang w:val="es-MX"/>
        </w:rPr>
        <w:t>D</w:t>
      </w:r>
      <w:r w:rsidR="007A06EA">
        <w:rPr>
          <w:rFonts w:ascii="Arial" w:hAnsi="Arial" w:cs="Arial"/>
          <w:color w:val="000000" w:themeColor="text1"/>
          <w:lang w:val="es-MX"/>
        </w:rPr>
        <w:t>irectores previa evaluación y acreditación de los requisitos previstos en la Ley de Justicia Alternativa del Estado.</w:t>
      </w:r>
    </w:p>
    <w:p w:rsidR="007A06EA" w:rsidRDefault="007A06EA" w:rsidP="00BF475F">
      <w:pPr>
        <w:pStyle w:val="Sinespaciado"/>
        <w:jc w:val="both"/>
        <w:rPr>
          <w:rFonts w:ascii="Arial" w:hAnsi="Arial" w:cs="Arial"/>
          <w:color w:val="000000" w:themeColor="text1"/>
          <w:lang w:val="es-MX"/>
        </w:rPr>
      </w:pPr>
    </w:p>
    <w:p w:rsidR="007C69CC" w:rsidRDefault="007A06EA" w:rsidP="00BF475F">
      <w:pPr>
        <w:pStyle w:val="Sinespaciado"/>
        <w:jc w:val="both"/>
        <w:rPr>
          <w:rFonts w:ascii="Arial" w:hAnsi="Arial" w:cs="Arial"/>
          <w:color w:val="000000" w:themeColor="text1"/>
          <w:lang w:val="es-MX"/>
        </w:rPr>
      </w:pPr>
      <w:r>
        <w:rPr>
          <w:rFonts w:ascii="Arial" w:hAnsi="Arial" w:cs="Arial"/>
          <w:color w:val="000000" w:themeColor="text1"/>
          <w:lang w:val="es-MX"/>
        </w:rPr>
        <w:t xml:space="preserve">La Consejera Martha Gloria Gómez Hernández, menciona que dentro de los requisitos no se establece que deba de ser certificado </w:t>
      </w:r>
      <w:r w:rsidR="00C71818">
        <w:rPr>
          <w:rFonts w:ascii="Arial" w:hAnsi="Arial" w:cs="Arial"/>
          <w:color w:val="000000" w:themeColor="text1"/>
          <w:lang w:val="es-MX"/>
        </w:rPr>
        <w:t>y que independientemente que no</w:t>
      </w:r>
      <w:r>
        <w:rPr>
          <w:rFonts w:ascii="Arial" w:hAnsi="Arial" w:cs="Arial"/>
          <w:color w:val="000000" w:themeColor="text1"/>
          <w:lang w:val="es-MX"/>
        </w:rPr>
        <w:t xml:space="preserve"> se cuente con un documento que </w:t>
      </w:r>
      <w:r w:rsidR="00C71818">
        <w:rPr>
          <w:rFonts w:ascii="Arial" w:hAnsi="Arial" w:cs="Arial"/>
          <w:color w:val="000000" w:themeColor="text1"/>
          <w:lang w:val="es-MX"/>
        </w:rPr>
        <w:t>así</w:t>
      </w:r>
      <w:r>
        <w:rPr>
          <w:rFonts w:ascii="Arial" w:hAnsi="Arial" w:cs="Arial"/>
          <w:color w:val="000000" w:themeColor="text1"/>
          <w:lang w:val="es-MX"/>
        </w:rPr>
        <w:t xml:space="preserve"> lo acredite, no significa que </w:t>
      </w:r>
      <w:r w:rsidR="00C71818">
        <w:rPr>
          <w:rFonts w:ascii="Arial" w:hAnsi="Arial" w:cs="Arial"/>
          <w:color w:val="000000" w:themeColor="text1"/>
          <w:lang w:val="es-MX"/>
        </w:rPr>
        <w:t xml:space="preserve">no </w:t>
      </w:r>
      <w:r w:rsidR="007C69CC">
        <w:rPr>
          <w:rFonts w:ascii="Arial" w:hAnsi="Arial" w:cs="Arial"/>
          <w:color w:val="000000" w:themeColor="text1"/>
          <w:lang w:val="es-MX"/>
        </w:rPr>
        <w:t>esté</w:t>
      </w:r>
      <w:r w:rsidR="00C71818">
        <w:rPr>
          <w:rFonts w:ascii="Arial" w:hAnsi="Arial" w:cs="Arial"/>
          <w:color w:val="000000" w:themeColor="text1"/>
          <w:lang w:val="es-MX"/>
        </w:rPr>
        <w:t xml:space="preserve"> calificado para ello, po</w:t>
      </w:r>
      <w:r w:rsidR="007C69CC">
        <w:rPr>
          <w:rFonts w:ascii="Arial" w:hAnsi="Arial" w:cs="Arial"/>
          <w:color w:val="000000" w:themeColor="text1"/>
          <w:lang w:val="es-MX"/>
        </w:rPr>
        <w:t>r eso su permanencia estará condicionada a su desempeño.</w:t>
      </w:r>
    </w:p>
    <w:p w:rsidR="007C69CC" w:rsidRDefault="007C69CC" w:rsidP="00BF475F">
      <w:pPr>
        <w:pStyle w:val="Sinespaciado"/>
        <w:jc w:val="both"/>
        <w:rPr>
          <w:rFonts w:ascii="Arial" w:hAnsi="Arial" w:cs="Arial"/>
          <w:color w:val="000000" w:themeColor="text1"/>
          <w:lang w:val="es-MX"/>
        </w:rPr>
      </w:pPr>
    </w:p>
    <w:p w:rsidR="007C69CC" w:rsidRDefault="007C69CC" w:rsidP="00BF475F">
      <w:pPr>
        <w:pStyle w:val="Sinespaciado"/>
        <w:jc w:val="both"/>
        <w:rPr>
          <w:rFonts w:ascii="Arial" w:hAnsi="Arial" w:cs="Arial"/>
          <w:color w:val="000000" w:themeColor="text1"/>
          <w:lang w:val="es-MX"/>
        </w:rPr>
      </w:pPr>
      <w:r>
        <w:rPr>
          <w:rFonts w:ascii="Arial" w:hAnsi="Arial" w:cs="Arial"/>
          <w:color w:val="000000" w:themeColor="text1"/>
          <w:lang w:val="es-MX"/>
        </w:rPr>
        <w:t>El Director General del Instituto Pedro Bernardo Car</w:t>
      </w:r>
      <w:r w:rsidR="0035466A">
        <w:rPr>
          <w:rFonts w:ascii="Arial" w:hAnsi="Arial" w:cs="Arial"/>
          <w:color w:val="000000" w:themeColor="text1"/>
          <w:lang w:val="es-MX"/>
        </w:rPr>
        <w:t>v</w:t>
      </w:r>
      <w:r>
        <w:rPr>
          <w:rFonts w:ascii="Arial" w:hAnsi="Arial" w:cs="Arial"/>
          <w:color w:val="000000" w:themeColor="text1"/>
          <w:lang w:val="es-MX"/>
        </w:rPr>
        <w:t xml:space="preserve">ajal Maldonado, dice que es el mismo caso del Director General que no está certificado y luego de un año considera que se está desempeñando de la mejor manera. Por lo que insiste en que se nombre al </w:t>
      </w:r>
      <w:r w:rsidR="00147B11">
        <w:rPr>
          <w:rFonts w:ascii="Arial" w:hAnsi="Arial" w:cs="Arial"/>
          <w:color w:val="000000" w:themeColor="text1"/>
          <w:lang w:val="es-MX"/>
        </w:rPr>
        <w:t>D</w:t>
      </w:r>
      <w:r>
        <w:rPr>
          <w:rFonts w:ascii="Arial" w:hAnsi="Arial" w:cs="Arial"/>
          <w:color w:val="000000" w:themeColor="text1"/>
          <w:lang w:val="es-MX"/>
        </w:rPr>
        <w:t>irector por un término de seis meses.</w:t>
      </w:r>
    </w:p>
    <w:p w:rsidR="007C69CC" w:rsidRDefault="007C69CC" w:rsidP="00BF475F">
      <w:pPr>
        <w:pStyle w:val="Sinespaciado"/>
        <w:jc w:val="both"/>
        <w:rPr>
          <w:rFonts w:ascii="Arial" w:hAnsi="Arial" w:cs="Arial"/>
          <w:color w:val="000000" w:themeColor="text1"/>
          <w:lang w:val="es-MX"/>
        </w:rPr>
      </w:pPr>
    </w:p>
    <w:p w:rsidR="007C69CC" w:rsidRDefault="007C69CC" w:rsidP="00BF475F">
      <w:pPr>
        <w:pStyle w:val="Sinespaciado"/>
        <w:jc w:val="both"/>
        <w:rPr>
          <w:rFonts w:ascii="Arial" w:hAnsi="Arial" w:cs="Arial"/>
          <w:color w:val="000000"/>
        </w:rPr>
      </w:pPr>
      <w:r>
        <w:rPr>
          <w:rFonts w:ascii="Arial" w:hAnsi="Arial" w:cs="Arial"/>
          <w:color w:val="000000"/>
        </w:rPr>
        <w:t xml:space="preserve">El Consejero José Carlos Herrera Palacios, en relación a lo anterior expresa que la elección del Director General, </w:t>
      </w:r>
      <w:r w:rsidR="00F3047E">
        <w:rPr>
          <w:rFonts w:ascii="Arial" w:hAnsi="Arial" w:cs="Arial"/>
          <w:color w:val="000000"/>
        </w:rPr>
        <w:t xml:space="preserve">no </w:t>
      </w:r>
      <w:r>
        <w:rPr>
          <w:rFonts w:ascii="Arial" w:hAnsi="Arial" w:cs="Arial"/>
          <w:color w:val="000000"/>
        </w:rPr>
        <w:t>es responsabilidad del Consejo del Instituto sino del Congreso del Estado.</w:t>
      </w:r>
    </w:p>
    <w:p w:rsidR="007C69CC" w:rsidRDefault="007C69CC" w:rsidP="00BF475F">
      <w:pPr>
        <w:pStyle w:val="Sinespaciado"/>
        <w:jc w:val="both"/>
        <w:rPr>
          <w:rFonts w:ascii="Arial" w:hAnsi="Arial" w:cs="Arial"/>
          <w:color w:val="000000"/>
        </w:rPr>
      </w:pPr>
    </w:p>
    <w:p w:rsidR="007C69CC" w:rsidRDefault="007C69CC" w:rsidP="00BF475F">
      <w:pPr>
        <w:pStyle w:val="Sinespaciado"/>
        <w:jc w:val="both"/>
        <w:rPr>
          <w:rFonts w:ascii="Arial" w:hAnsi="Arial" w:cs="Arial"/>
          <w:color w:val="000000"/>
        </w:rPr>
      </w:pPr>
      <w:r>
        <w:rPr>
          <w:rFonts w:ascii="Arial" w:hAnsi="Arial" w:cs="Arial"/>
          <w:color w:val="000000"/>
        </w:rPr>
        <w:t>El Consejero Rafael Castellanos, puntualiza que los reconocimientos que tiene el Director General del Instituto desde hace muchos años lo avalan en el tema, por lo que difiere en el argumento, además propone que se condicione a quien resulte nombrado a obtener la certificación como prestador de servicios de medios alternativos de solución de conflictos, en un término de seis meses y que tome los cursos necesarios para dar satisfacción a los requerimientos d</w:t>
      </w:r>
      <w:r w:rsidR="00CE291F">
        <w:rPr>
          <w:rFonts w:ascii="Arial" w:hAnsi="Arial" w:cs="Arial"/>
          <w:color w:val="000000"/>
        </w:rPr>
        <w:t xml:space="preserve">el Consejero del Poder Judicial, menciona que los Directores que inicialmente se nombraron en el </w:t>
      </w:r>
      <w:r w:rsidR="00F3047E">
        <w:rPr>
          <w:rFonts w:ascii="Arial" w:hAnsi="Arial" w:cs="Arial"/>
          <w:color w:val="000000"/>
        </w:rPr>
        <w:t>I</w:t>
      </w:r>
      <w:r w:rsidR="00CE291F">
        <w:rPr>
          <w:rFonts w:ascii="Arial" w:hAnsi="Arial" w:cs="Arial"/>
          <w:color w:val="000000"/>
        </w:rPr>
        <w:t>nstituto, fueron sometidos a los exámenes de control y confianza</w:t>
      </w:r>
      <w:r w:rsidR="005B2656">
        <w:rPr>
          <w:rFonts w:ascii="Arial" w:hAnsi="Arial" w:cs="Arial"/>
          <w:color w:val="000000"/>
        </w:rPr>
        <w:t>,</w:t>
      </w:r>
      <w:r w:rsidR="00CE291F">
        <w:rPr>
          <w:rFonts w:ascii="Arial" w:hAnsi="Arial" w:cs="Arial"/>
          <w:color w:val="000000"/>
        </w:rPr>
        <w:t xml:space="preserve"> por lo que propone que </w:t>
      </w:r>
      <w:r w:rsidR="005B2656">
        <w:rPr>
          <w:rFonts w:ascii="Arial" w:hAnsi="Arial" w:cs="Arial"/>
          <w:color w:val="000000"/>
        </w:rPr>
        <w:t xml:space="preserve">quien sea nombrado </w:t>
      </w:r>
      <w:r w:rsidR="00CE291F">
        <w:rPr>
          <w:rFonts w:ascii="Arial" w:hAnsi="Arial" w:cs="Arial"/>
          <w:color w:val="000000"/>
        </w:rPr>
        <w:t>también cumpla con esa disposición.</w:t>
      </w:r>
    </w:p>
    <w:p w:rsidR="00CE291F" w:rsidRDefault="00CE291F" w:rsidP="00BF475F">
      <w:pPr>
        <w:pStyle w:val="Sinespaciado"/>
        <w:jc w:val="both"/>
        <w:rPr>
          <w:rFonts w:ascii="Arial" w:hAnsi="Arial" w:cs="Arial"/>
          <w:color w:val="000000"/>
        </w:rPr>
      </w:pPr>
    </w:p>
    <w:p w:rsidR="00CE291F" w:rsidRDefault="00CE291F" w:rsidP="00BF475F">
      <w:pPr>
        <w:pStyle w:val="Sinespaciado"/>
        <w:jc w:val="both"/>
        <w:rPr>
          <w:rFonts w:ascii="Arial" w:hAnsi="Arial" w:cs="Arial"/>
          <w:color w:val="000000"/>
        </w:rPr>
      </w:pPr>
      <w:r>
        <w:rPr>
          <w:rFonts w:ascii="Arial" w:hAnsi="Arial" w:cs="Arial"/>
          <w:color w:val="000000"/>
        </w:rPr>
        <w:t>El Consejero José Carlos Herrera Palacios</w:t>
      </w:r>
      <w:r w:rsidR="0025151F">
        <w:rPr>
          <w:rFonts w:ascii="Arial" w:hAnsi="Arial" w:cs="Arial"/>
          <w:color w:val="000000"/>
        </w:rPr>
        <w:t xml:space="preserve">, recuerda que la Consejera Norma </w:t>
      </w:r>
      <w:proofErr w:type="spellStart"/>
      <w:r w:rsidR="0025151F">
        <w:rPr>
          <w:rFonts w:ascii="Arial" w:hAnsi="Arial" w:cs="Arial"/>
          <w:color w:val="000000"/>
        </w:rPr>
        <w:t>Livier</w:t>
      </w:r>
      <w:proofErr w:type="spellEnd"/>
      <w:r w:rsidR="0025151F">
        <w:rPr>
          <w:rFonts w:ascii="Arial" w:hAnsi="Arial" w:cs="Arial"/>
          <w:color w:val="000000"/>
        </w:rPr>
        <w:t xml:space="preserve"> Blanco Núñez, en la última ocasión que se realizó una propuesta similar, hablo de la preferencia que </w:t>
      </w:r>
      <w:r w:rsidR="00EF774D">
        <w:rPr>
          <w:rFonts w:ascii="Arial" w:hAnsi="Arial" w:cs="Arial"/>
          <w:color w:val="000000"/>
        </w:rPr>
        <w:t xml:space="preserve">debiera darse a la gente que ya tiene carrera en el </w:t>
      </w:r>
      <w:r w:rsidR="002058A4">
        <w:rPr>
          <w:rFonts w:ascii="Arial" w:hAnsi="Arial" w:cs="Arial"/>
          <w:color w:val="000000"/>
        </w:rPr>
        <w:t>Instituto de Justicia Alternativa</w:t>
      </w:r>
      <w:r w:rsidR="005B2656">
        <w:rPr>
          <w:rFonts w:ascii="Arial" w:hAnsi="Arial" w:cs="Arial"/>
          <w:color w:val="000000"/>
        </w:rPr>
        <w:t xml:space="preserve"> y no a personas externas, política </w:t>
      </w:r>
      <w:r w:rsidR="00952DC8">
        <w:rPr>
          <w:rFonts w:ascii="Arial" w:hAnsi="Arial" w:cs="Arial"/>
          <w:color w:val="000000"/>
        </w:rPr>
        <w:t xml:space="preserve">en la que él está de acuerdo, ya que estima que hay personal calificado y que sigue capacitándose día a día y que demuestra su esfuerzo y beneficio </w:t>
      </w:r>
      <w:r w:rsidR="005B2656">
        <w:rPr>
          <w:rFonts w:ascii="Arial" w:hAnsi="Arial" w:cs="Arial"/>
          <w:color w:val="000000"/>
        </w:rPr>
        <w:t xml:space="preserve">al </w:t>
      </w:r>
      <w:r w:rsidR="00F3047E">
        <w:rPr>
          <w:rFonts w:ascii="Arial" w:hAnsi="Arial" w:cs="Arial"/>
          <w:color w:val="000000"/>
        </w:rPr>
        <w:t>I</w:t>
      </w:r>
      <w:r w:rsidR="005B2656">
        <w:rPr>
          <w:rFonts w:ascii="Arial" w:hAnsi="Arial" w:cs="Arial"/>
          <w:color w:val="000000"/>
        </w:rPr>
        <w:t xml:space="preserve">nstituto y </w:t>
      </w:r>
      <w:r w:rsidR="00952DC8">
        <w:rPr>
          <w:rFonts w:ascii="Arial" w:hAnsi="Arial" w:cs="Arial"/>
          <w:color w:val="000000"/>
        </w:rPr>
        <w:t>a la comunidad como para que no se les considere.</w:t>
      </w:r>
      <w:r w:rsidR="00EF774D">
        <w:rPr>
          <w:rFonts w:ascii="Arial" w:hAnsi="Arial" w:cs="Arial"/>
          <w:color w:val="000000"/>
        </w:rPr>
        <w:t xml:space="preserve"> </w:t>
      </w:r>
    </w:p>
    <w:p w:rsidR="00CE291F" w:rsidRDefault="00CE291F" w:rsidP="00BF475F">
      <w:pPr>
        <w:pStyle w:val="Sinespaciado"/>
        <w:jc w:val="both"/>
        <w:rPr>
          <w:rFonts w:ascii="Arial" w:hAnsi="Arial" w:cs="Arial"/>
          <w:color w:val="000000" w:themeColor="text1"/>
          <w:lang w:val="es-MX"/>
        </w:rPr>
      </w:pPr>
      <w:r>
        <w:rPr>
          <w:rFonts w:ascii="Arial" w:hAnsi="Arial" w:cs="Arial"/>
          <w:color w:val="000000"/>
        </w:rPr>
        <w:t xml:space="preserve"> </w:t>
      </w:r>
    </w:p>
    <w:p w:rsidR="007A06EA" w:rsidRDefault="00DC6629" w:rsidP="00BF475F">
      <w:pPr>
        <w:pStyle w:val="Sinespaciado"/>
        <w:jc w:val="both"/>
        <w:rPr>
          <w:rFonts w:ascii="Arial" w:hAnsi="Arial" w:cs="Arial"/>
          <w:color w:val="000000" w:themeColor="text1"/>
          <w:lang w:val="es-MX"/>
        </w:rPr>
      </w:pPr>
      <w:r>
        <w:rPr>
          <w:rFonts w:ascii="Arial" w:hAnsi="Arial" w:cs="Arial"/>
          <w:color w:val="000000" w:themeColor="text1"/>
          <w:lang w:val="es-MX"/>
        </w:rPr>
        <w:t>El Secretario Técnico menciona que la norma indica que</w:t>
      </w:r>
      <w:r w:rsidR="007A06EA">
        <w:rPr>
          <w:rFonts w:ascii="Arial" w:hAnsi="Arial" w:cs="Arial"/>
          <w:color w:val="000000" w:themeColor="text1"/>
          <w:lang w:val="es-MX"/>
        </w:rPr>
        <w:t xml:space="preserve"> </w:t>
      </w:r>
      <w:r>
        <w:rPr>
          <w:rFonts w:ascii="Arial" w:hAnsi="Arial" w:cs="Arial"/>
          <w:color w:val="000000" w:themeColor="text1"/>
          <w:lang w:val="es-MX"/>
        </w:rPr>
        <w:t>l</w:t>
      </w:r>
      <w:r>
        <w:rPr>
          <w:rFonts w:ascii="Arial" w:hAnsi="Arial" w:cs="Arial"/>
        </w:rPr>
        <w:t>as personas que aspiren a laborar como servidores públicos del Instituto deberán, entr</w:t>
      </w:r>
      <w:r w:rsidR="00C435BF">
        <w:rPr>
          <w:rFonts w:ascii="Arial" w:hAnsi="Arial" w:cs="Arial"/>
        </w:rPr>
        <w:t>e</w:t>
      </w:r>
      <w:r>
        <w:rPr>
          <w:rFonts w:ascii="Arial" w:hAnsi="Arial" w:cs="Arial"/>
        </w:rPr>
        <w:t xml:space="preserve"> otros requisitos, someterse y aprobar los exámenes de conocimientos y especifico de la materia del Instituto</w:t>
      </w:r>
      <w:r>
        <w:rPr>
          <w:rFonts w:ascii="Arial" w:hAnsi="Arial" w:cs="Arial"/>
          <w:color w:val="000000" w:themeColor="text1"/>
          <w:lang w:val="es-MX"/>
        </w:rPr>
        <w:t>.</w:t>
      </w:r>
    </w:p>
    <w:p w:rsidR="00DC6629" w:rsidRDefault="00DC6629" w:rsidP="00BF475F">
      <w:pPr>
        <w:pStyle w:val="Sinespaciado"/>
        <w:jc w:val="both"/>
        <w:rPr>
          <w:rFonts w:ascii="Arial" w:hAnsi="Arial" w:cs="Arial"/>
          <w:color w:val="000000"/>
        </w:rPr>
      </w:pPr>
      <w:r>
        <w:rPr>
          <w:rFonts w:ascii="Arial" w:hAnsi="Arial" w:cs="Arial"/>
          <w:color w:val="000000" w:themeColor="text1"/>
          <w:lang w:val="es-MX"/>
        </w:rPr>
        <w:t xml:space="preserve">Sobre ese particular, el </w:t>
      </w:r>
      <w:r>
        <w:rPr>
          <w:rFonts w:ascii="Arial" w:hAnsi="Arial" w:cs="Arial"/>
          <w:color w:val="000000"/>
        </w:rPr>
        <w:t>Consejero José Carlos Herrera Palacios, pregunta quien realizar</w:t>
      </w:r>
      <w:r w:rsidR="00F3047E">
        <w:rPr>
          <w:rFonts w:ascii="Arial" w:hAnsi="Arial" w:cs="Arial"/>
          <w:color w:val="000000"/>
        </w:rPr>
        <w:t>á</w:t>
      </w:r>
      <w:r>
        <w:rPr>
          <w:rFonts w:ascii="Arial" w:hAnsi="Arial" w:cs="Arial"/>
          <w:color w:val="000000"/>
        </w:rPr>
        <w:t xml:space="preserve"> esa evaluación, a lo que el Director General del Instituto, Pedro Bernardo Carvajal Maldonado, contesta que será el Consejo del Instituto quien realizar</w:t>
      </w:r>
      <w:r w:rsidR="00F3047E">
        <w:rPr>
          <w:rFonts w:ascii="Arial" w:hAnsi="Arial" w:cs="Arial"/>
          <w:color w:val="000000"/>
        </w:rPr>
        <w:t>á</w:t>
      </w:r>
      <w:r>
        <w:rPr>
          <w:rFonts w:ascii="Arial" w:hAnsi="Arial" w:cs="Arial"/>
          <w:color w:val="000000"/>
        </w:rPr>
        <w:t xml:space="preserve"> dicha evaluación.</w:t>
      </w:r>
    </w:p>
    <w:p w:rsidR="00DC6629" w:rsidRDefault="00DC6629" w:rsidP="00BF475F">
      <w:pPr>
        <w:pStyle w:val="Sinespaciado"/>
        <w:jc w:val="both"/>
        <w:rPr>
          <w:rFonts w:ascii="Arial" w:hAnsi="Arial" w:cs="Arial"/>
          <w:color w:val="000000"/>
        </w:rPr>
      </w:pPr>
    </w:p>
    <w:p w:rsidR="00DC6629" w:rsidRDefault="0030499A" w:rsidP="00BF475F">
      <w:pPr>
        <w:pStyle w:val="Sinespaciado"/>
        <w:jc w:val="both"/>
        <w:rPr>
          <w:rFonts w:ascii="Arial" w:hAnsi="Arial" w:cs="Arial"/>
          <w:color w:val="000000"/>
        </w:rPr>
      </w:pPr>
      <w:r>
        <w:rPr>
          <w:rFonts w:ascii="Arial" w:hAnsi="Arial" w:cs="Arial"/>
          <w:color w:val="000000"/>
        </w:rPr>
        <w:t xml:space="preserve">No habiendo </w:t>
      </w:r>
      <w:r w:rsidR="00A849F1">
        <w:rPr>
          <w:rFonts w:ascii="Arial" w:hAnsi="Arial" w:cs="Arial"/>
          <w:color w:val="000000"/>
        </w:rPr>
        <w:t>más</w:t>
      </w:r>
      <w:r>
        <w:rPr>
          <w:rFonts w:ascii="Arial" w:hAnsi="Arial" w:cs="Arial"/>
          <w:color w:val="000000"/>
        </w:rPr>
        <w:t xml:space="preserve"> intervenciones respecto de este punto del orden del </w:t>
      </w:r>
      <w:r w:rsidR="00A849F1">
        <w:rPr>
          <w:rFonts w:ascii="Arial" w:hAnsi="Arial" w:cs="Arial"/>
          <w:color w:val="000000"/>
        </w:rPr>
        <w:t>día</w:t>
      </w:r>
      <w:r w:rsidR="00A21E71">
        <w:rPr>
          <w:rFonts w:ascii="Arial" w:hAnsi="Arial" w:cs="Arial"/>
          <w:color w:val="000000"/>
        </w:rPr>
        <w:t>,</w:t>
      </w:r>
      <w:r>
        <w:rPr>
          <w:rFonts w:ascii="Arial" w:hAnsi="Arial" w:cs="Arial"/>
          <w:color w:val="000000"/>
        </w:rPr>
        <w:t xml:space="preserve"> el Secretario </w:t>
      </w:r>
      <w:r w:rsidR="00A849F1">
        <w:rPr>
          <w:rFonts w:ascii="Arial" w:hAnsi="Arial" w:cs="Arial"/>
          <w:color w:val="000000"/>
        </w:rPr>
        <w:t>Técnico</w:t>
      </w:r>
      <w:r>
        <w:rPr>
          <w:rFonts w:ascii="Arial" w:hAnsi="Arial" w:cs="Arial"/>
          <w:color w:val="000000"/>
        </w:rPr>
        <w:t xml:space="preserve"> pone a consideración del pleno del Consejo del Instituto de Justicia Alternativa del Estado de Jalisco, el </w:t>
      </w:r>
      <w:r w:rsidR="00A849F1">
        <w:rPr>
          <w:rFonts w:ascii="Arial" w:hAnsi="Arial" w:cs="Arial"/>
          <w:color w:val="000000"/>
        </w:rPr>
        <w:t>nombramiento</w:t>
      </w:r>
      <w:r>
        <w:rPr>
          <w:rFonts w:ascii="Arial" w:hAnsi="Arial" w:cs="Arial"/>
          <w:color w:val="000000"/>
        </w:rPr>
        <w:t xml:space="preserve"> del Director de </w:t>
      </w:r>
      <w:r w:rsidR="00A849F1">
        <w:rPr>
          <w:rFonts w:ascii="Arial" w:hAnsi="Arial" w:cs="Arial"/>
          <w:color w:val="000000"/>
        </w:rPr>
        <w:t>Acreditación</w:t>
      </w:r>
      <w:r>
        <w:rPr>
          <w:rFonts w:ascii="Arial" w:hAnsi="Arial" w:cs="Arial"/>
          <w:color w:val="000000"/>
        </w:rPr>
        <w:t xml:space="preserve">, </w:t>
      </w:r>
      <w:r w:rsidR="00A849F1">
        <w:rPr>
          <w:rFonts w:ascii="Arial" w:hAnsi="Arial" w:cs="Arial"/>
          <w:color w:val="000000"/>
        </w:rPr>
        <w:t>Certificación</w:t>
      </w:r>
      <w:r>
        <w:rPr>
          <w:rFonts w:ascii="Arial" w:hAnsi="Arial" w:cs="Arial"/>
          <w:color w:val="000000"/>
        </w:rPr>
        <w:t xml:space="preserve"> y </w:t>
      </w:r>
      <w:r w:rsidR="00A849F1">
        <w:rPr>
          <w:rFonts w:ascii="Arial" w:hAnsi="Arial" w:cs="Arial"/>
          <w:color w:val="000000"/>
        </w:rPr>
        <w:t>Evaluación</w:t>
      </w:r>
      <w:r>
        <w:rPr>
          <w:rFonts w:ascii="Arial" w:hAnsi="Arial" w:cs="Arial"/>
          <w:color w:val="000000"/>
        </w:rPr>
        <w:t>, de entre los tres profesionistas propuestos por el</w:t>
      </w:r>
      <w:r w:rsidR="00A849F1">
        <w:rPr>
          <w:rFonts w:ascii="Arial" w:hAnsi="Arial" w:cs="Arial"/>
          <w:color w:val="000000"/>
        </w:rPr>
        <w:t xml:space="preserve"> Director General del Instituto, dicho nombramiento se condiciona a que en seis meses, quien resulte designado, deberá obtener del Instituto de Justicia Alternativa del Estado, la certificación como prestador de servicios de métodos alternos de solución de conflictos, deberá someterse y aprobar los exámenes de control y confianza y antes de que se cumplan seis meses a partir del nombramiento será evaluado por el </w:t>
      </w:r>
      <w:r w:rsidR="00A21E71">
        <w:rPr>
          <w:rFonts w:ascii="Arial" w:hAnsi="Arial" w:cs="Arial"/>
          <w:color w:val="000000"/>
        </w:rPr>
        <w:t>Consejo del I</w:t>
      </w:r>
      <w:r w:rsidR="00A849F1">
        <w:rPr>
          <w:rFonts w:ascii="Arial" w:hAnsi="Arial" w:cs="Arial"/>
          <w:color w:val="000000"/>
        </w:rPr>
        <w:t>nstituto en cuanto a su</w:t>
      </w:r>
      <w:r w:rsidR="00F3047E">
        <w:rPr>
          <w:rFonts w:ascii="Arial" w:hAnsi="Arial" w:cs="Arial"/>
          <w:color w:val="000000"/>
        </w:rPr>
        <w:t>s</w:t>
      </w:r>
      <w:r w:rsidR="00A849F1">
        <w:rPr>
          <w:rFonts w:ascii="Arial" w:hAnsi="Arial" w:cs="Arial"/>
          <w:color w:val="000000"/>
        </w:rPr>
        <w:t xml:space="preserve"> conocimiento</w:t>
      </w:r>
      <w:r w:rsidR="00F3047E">
        <w:rPr>
          <w:rFonts w:ascii="Arial" w:hAnsi="Arial" w:cs="Arial"/>
          <w:color w:val="000000"/>
        </w:rPr>
        <w:t>s</w:t>
      </w:r>
      <w:r w:rsidR="00A849F1">
        <w:rPr>
          <w:rFonts w:ascii="Arial" w:hAnsi="Arial" w:cs="Arial"/>
          <w:color w:val="000000"/>
        </w:rPr>
        <w:t xml:space="preserve"> y desempeño, a efecto de valorar su continuidad en el cargo. </w:t>
      </w:r>
    </w:p>
    <w:p w:rsidR="00A849F1" w:rsidRDefault="00A849F1" w:rsidP="00BF475F">
      <w:pPr>
        <w:pStyle w:val="Sinespaciado"/>
        <w:jc w:val="both"/>
        <w:rPr>
          <w:rFonts w:ascii="Arial" w:hAnsi="Arial" w:cs="Arial"/>
          <w:color w:val="000000"/>
        </w:rPr>
      </w:pPr>
    </w:p>
    <w:p w:rsidR="00A849F1" w:rsidRDefault="0072544E" w:rsidP="00BF475F">
      <w:pPr>
        <w:pStyle w:val="Sinespaciado"/>
        <w:jc w:val="both"/>
        <w:rPr>
          <w:rFonts w:ascii="Arial" w:hAnsi="Arial" w:cs="Arial"/>
          <w:color w:val="000000"/>
        </w:rPr>
      </w:pPr>
      <w:r>
        <w:rPr>
          <w:rFonts w:ascii="Arial" w:hAnsi="Arial" w:cs="Arial"/>
          <w:color w:val="000000"/>
        </w:rPr>
        <w:t>Acto seguido los Consejeros emitieron su voto en los siguientes términos:</w:t>
      </w:r>
    </w:p>
    <w:p w:rsidR="0072544E" w:rsidRDefault="0072544E" w:rsidP="00BF475F">
      <w:pPr>
        <w:pStyle w:val="Sinespaciado"/>
        <w:jc w:val="both"/>
        <w:rPr>
          <w:rFonts w:ascii="Arial" w:hAnsi="Arial" w:cs="Arial"/>
          <w:color w:val="000000"/>
        </w:rPr>
      </w:pPr>
    </w:p>
    <w:p w:rsidR="0072544E" w:rsidRDefault="0072544E" w:rsidP="00BF475F">
      <w:pPr>
        <w:pStyle w:val="Sinespaciado"/>
        <w:jc w:val="both"/>
        <w:rPr>
          <w:rFonts w:ascii="Arial" w:hAnsi="Arial" w:cs="Arial"/>
          <w:color w:val="000000"/>
        </w:rPr>
      </w:pPr>
      <w:r>
        <w:rPr>
          <w:rFonts w:ascii="Arial" w:hAnsi="Arial" w:cs="Arial"/>
          <w:color w:val="000000"/>
        </w:rPr>
        <w:t>Consejero José Herminio Jasso Méndez, a favor del nombramiento de Dionisio Flores Allende.</w:t>
      </w:r>
    </w:p>
    <w:p w:rsidR="0072544E" w:rsidRDefault="0072544E" w:rsidP="00BF475F">
      <w:pPr>
        <w:pStyle w:val="Sinespaciado"/>
        <w:jc w:val="both"/>
        <w:rPr>
          <w:rFonts w:ascii="Arial" w:hAnsi="Arial" w:cs="Arial"/>
          <w:color w:val="000000"/>
        </w:rPr>
      </w:pPr>
    </w:p>
    <w:p w:rsidR="00451ED8" w:rsidRDefault="0072544E" w:rsidP="00451ED8">
      <w:pPr>
        <w:pStyle w:val="Sinespaciado"/>
        <w:jc w:val="both"/>
        <w:rPr>
          <w:rFonts w:ascii="Arial" w:hAnsi="Arial" w:cs="Arial"/>
          <w:color w:val="000000"/>
        </w:rPr>
      </w:pPr>
      <w:r>
        <w:rPr>
          <w:rFonts w:ascii="Arial" w:hAnsi="Arial" w:cs="Arial"/>
          <w:color w:val="000000"/>
        </w:rPr>
        <w:t xml:space="preserve">Consejero </w:t>
      </w:r>
      <w:r w:rsidR="00451ED8">
        <w:rPr>
          <w:rFonts w:ascii="Arial" w:hAnsi="Arial" w:cs="Arial"/>
          <w:color w:val="000000"/>
        </w:rPr>
        <w:t xml:space="preserve">Saúl Galindo </w:t>
      </w:r>
      <w:proofErr w:type="spellStart"/>
      <w:r w:rsidR="00451ED8">
        <w:rPr>
          <w:rFonts w:ascii="Arial" w:hAnsi="Arial" w:cs="Arial"/>
          <w:color w:val="000000"/>
        </w:rPr>
        <w:t>Plazola</w:t>
      </w:r>
      <w:proofErr w:type="spellEnd"/>
      <w:r w:rsidR="00451ED8">
        <w:rPr>
          <w:rFonts w:ascii="Arial" w:hAnsi="Arial" w:cs="Arial"/>
          <w:color w:val="000000"/>
        </w:rPr>
        <w:t>, a favor del nombramiento de Dionisio Flores Allende.</w:t>
      </w:r>
    </w:p>
    <w:p w:rsidR="00451ED8" w:rsidRDefault="00451ED8" w:rsidP="00BF475F">
      <w:pPr>
        <w:pStyle w:val="Sinespaciado"/>
        <w:jc w:val="both"/>
        <w:rPr>
          <w:rFonts w:ascii="Arial" w:hAnsi="Arial" w:cs="Arial"/>
          <w:color w:val="000000"/>
        </w:rPr>
      </w:pPr>
    </w:p>
    <w:p w:rsidR="00451ED8" w:rsidRDefault="00451ED8" w:rsidP="00451ED8">
      <w:pPr>
        <w:pStyle w:val="Sinespaciado"/>
        <w:jc w:val="both"/>
        <w:rPr>
          <w:rFonts w:ascii="Arial" w:hAnsi="Arial" w:cs="Arial"/>
          <w:color w:val="000000"/>
        </w:rPr>
      </w:pPr>
      <w:r>
        <w:rPr>
          <w:rFonts w:ascii="Arial" w:hAnsi="Arial" w:cs="Arial"/>
          <w:color w:val="000000"/>
        </w:rPr>
        <w:t>Consejera Martha Gloria Gómez Hernández, a favor del nombramiento de Dionisio Flores Allende.</w:t>
      </w:r>
    </w:p>
    <w:p w:rsidR="00451ED8" w:rsidRDefault="00451ED8" w:rsidP="00BF475F">
      <w:pPr>
        <w:pStyle w:val="Sinespaciado"/>
        <w:jc w:val="both"/>
        <w:rPr>
          <w:rFonts w:ascii="Arial" w:hAnsi="Arial" w:cs="Arial"/>
          <w:color w:val="000000"/>
        </w:rPr>
      </w:pPr>
    </w:p>
    <w:p w:rsidR="00E23E0C" w:rsidRDefault="00E23E0C" w:rsidP="00E23E0C">
      <w:pPr>
        <w:pStyle w:val="Sinespaciado"/>
        <w:jc w:val="both"/>
        <w:rPr>
          <w:rFonts w:ascii="Arial" w:hAnsi="Arial" w:cs="Arial"/>
          <w:color w:val="000000"/>
        </w:rPr>
      </w:pPr>
      <w:r>
        <w:rPr>
          <w:rFonts w:ascii="Arial" w:hAnsi="Arial" w:cs="Arial"/>
          <w:color w:val="000000"/>
        </w:rPr>
        <w:t>Consejero Rafael Castellanos, a favor del nombramiento de Dionisio Flores Allende.</w:t>
      </w:r>
    </w:p>
    <w:p w:rsidR="00451ED8" w:rsidRDefault="00451ED8" w:rsidP="00BF475F">
      <w:pPr>
        <w:pStyle w:val="Sinespaciado"/>
        <w:jc w:val="both"/>
        <w:rPr>
          <w:rFonts w:ascii="Arial" w:hAnsi="Arial" w:cs="Arial"/>
          <w:color w:val="000000"/>
        </w:rPr>
      </w:pPr>
    </w:p>
    <w:p w:rsidR="0072544E" w:rsidRDefault="0072544E" w:rsidP="00BF475F">
      <w:pPr>
        <w:pStyle w:val="Sinespaciado"/>
        <w:jc w:val="both"/>
        <w:rPr>
          <w:rFonts w:ascii="Arial" w:hAnsi="Arial" w:cs="Arial"/>
          <w:color w:val="000000"/>
        </w:rPr>
      </w:pPr>
      <w:r>
        <w:rPr>
          <w:rFonts w:ascii="Arial" w:hAnsi="Arial" w:cs="Arial"/>
          <w:color w:val="000000"/>
        </w:rPr>
        <w:t xml:space="preserve">Consejero José Carlos Herrera Palacios, voto en contra </w:t>
      </w:r>
      <w:r w:rsidR="000847A8">
        <w:rPr>
          <w:rFonts w:ascii="Arial" w:hAnsi="Arial" w:cs="Arial"/>
          <w:color w:val="000000"/>
        </w:rPr>
        <w:t xml:space="preserve">y se opone rotundamente a </w:t>
      </w:r>
      <w:r w:rsidR="00E23E0C">
        <w:rPr>
          <w:rFonts w:ascii="Arial" w:hAnsi="Arial" w:cs="Arial"/>
          <w:color w:val="000000"/>
        </w:rPr>
        <w:t xml:space="preserve">que se nombre </w:t>
      </w:r>
      <w:r w:rsidR="000847A8">
        <w:rPr>
          <w:rFonts w:ascii="Arial" w:hAnsi="Arial" w:cs="Arial"/>
          <w:color w:val="000000"/>
        </w:rPr>
        <w:t>como Director de Acreditación, Certificación y Evaluación del Instituto a</w:t>
      </w:r>
      <w:r w:rsidR="00E23E0C">
        <w:rPr>
          <w:rFonts w:ascii="Arial" w:hAnsi="Arial" w:cs="Arial"/>
          <w:color w:val="000000"/>
        </w:rPr>
        <w:t xml:space="preserve"> cualquiera de los propuestos</w:t>
      </w:r>
      <w:r w:rsidR="000847A8">
        <w:rPr>
          <w:rFonts w:ascii="Arial" w:hAnsi="Arial" w:cs="Arial"/>
          <w:color w:val="000000"/>
        </w:rPr>
        <w:t>, señalando que no se puede nombra</w:t>
      </w:r>
      <w:r w:rsidR="00F3047E">
        <w:rPr>
          <w:rFonts w:ascii="Arial" w:hAnsi="Arial" w:cs="Arial"/>
          <w:color w:val="000000"/>
        </w:rPr>
        <w:t>r</w:t>
      </w:r>
      <w:r w:rsidR="000847A8">
        <w:rPr>
          <w:rFonts w:ascii="Arial" w:hAnsi="Arial" w:cs="Arial"/>
          <w:color w:val="000000"/>
        </w:rPr>
        <w:t xml:space="preserve"> a una persona incapaz</w:t>
      </w:r>
      <w:r w:rsidR="00A21E71">
        <w:rPr>
          <w:rFonts w:ascii="Arial" w:hAnsi="Arial" w:cs="Arial"/>
          <w:color w:val="000000"/>
        </w:rPr>
        <w:t>,</w:t>
      </w:r>
      <w:r w:rsidR="000847A8">
        <w:rPr>
          <w:rFonts w:ascii="Arial" w:hAnsi="Arial" w:cs="Arial"/>
          <w:color w:val="000000"/>
        </w:rPr>
        <w:t xml:space="preserve"> por </w:t>
      </w:r>
      <w:r w:rsidR="00F3047E">
        <w:rPr>
          <w:rFonts w:ascii="Arial" w:hAnsi="Arial" w:cs="Arial"/>
          <w:color w:val="000000"/>
        </w:rPr>
        <w:t>ú</w:t>
      </w:r>
      <w:r w:rsidR="000847A8">
        <w:rPr>
          <w:rFonts w:ascii="Arial" w:hAnsi="Arial" w:cs="Arial"/>
          <w:color w:val="000000"/>
        </w:rPr>
        <w:t>ltimo equipara</w:t>
      </w:r>
      <w:r w:rsidR="00F3047E">
        <w:rPr>
          <w:rFonts w:ascii="Arial" w:hAnsi="Arial" w:cs="Arial"/>
          <w:color w:val="000000"/>
        </w:rPr>
        <w:t>,</w:t>
      </w:r>
      <w:r w:rsidR="000847A8">
        <w:rPr>
          <w:rFonts w:ascii="Arial" w:hAnsi="Arial" w:cs="Arial"/>
          <w:color w:val="000000"/>
        </w:rPr>
        <w:t xml:space="preserve"> que alguien que no es médico, no puede certificar a médicos, alguien que no es ingeniero, no pude ser perito en construcción.</w:t>
      </w:r>
    </w:p>
    <w:p w:rsidR="00E23E0C" w:rsidRDefault="00E23E0C" w:rsidP="00BF475F">
      <w:pPr>
        <w:pStyle w:val="Sinespaciado"/>
        <w:jc w:val="both"/>
        <w:rPr>
          <w:rFonts w:ascii="Arial" w:hAnsi="Arial" w:cs="Arial"/>
          <w:color w:val="000000"/>
        </w:rPr>
      </w:pPr>
    </w:p>
    <w:p w:rsidR="00E23E0C" w:rsidRDefault="00E23E0C" w:rsidP="00E23E0C">
      <w:pPr>
        <w:pStyle w:val="Sinespaciado"/>
        <w:jc w:val="both"/>
        <w:rPr>
          <w:rFonts w:ascii="Arial" w:hAnsi="Arial" w:cs="Arial"/>
          <w:color w:val="000000"/>
        </w:rPr>
      </w:pPr>
      <w:r>
        <w:rPr>
          <w:rFonts w:ascii="Arial" w:hAnsi="Arial" w:cs="Arial"/>
          <w:color w:val="000000"/>
        </w:rPr>
        <w:t>Consejero Presidente Pedro Bernardo Carvajal Maldonado, a favor del nombramiento de Dionisio Flores Allende.</w:t>
      </w:r>
    </w:p>
    <w:p w:rsidR="00E23E0C" w:rsidRDefault="00E23E0C" w:rsidP="00BF475F">
      <w:pPr>
        <w:pStyle w:val="Sinespaciado"/>
        <w:jc w:val="both"/>
        <w:rPr>
          <w:rFonts w:ascii="Arial" w:hAnsi="Arial" w:cs="Arial"/>
          <w:color w:val="000000"/>
        </w:rPr>
      </w:pPr>
    </w:p>
    <w:p w:rsidR="00E23E0C" w:rsidRDefault="00E23E0C" w:rsidP="00BF475F">
      <w:pPr>
        <w:pStyle w:val="Sinespaciado"/>
        <w:jc w:val="both"/>
        <w:rPr>
          <w:rFonts w:ascii="Arial" w:hAnsi="Arial" w:cs="Arial"/>
          <w:color w:val="000000"/>
        </w:rPr>
      </w:pPr>
      <w:r>
        <w:rPr>
          <w:rFonts w:ascii="Arial" w:hAnsi="Arial" w:cs="Arial"/>
          <w:color w:val="000000"/>
        </w:rPr>
        <w:t>Con cinco votos a favor y uno en contra, el Consejo del Instituto de Justicia Alternativa tomo el siguiente acuerdo.</w:t>
      </w:r>
    </w:p>
    <w:p w:rsidR="00E23E0C" w:rsidRDefault="00E23E0C" w:rsidP="00BF475F">
      <w:pPr>
        <w:pStyle w:val="Sinespaciado"/>
        <w:jc w:val="both"/>
        <w:rPr>
          <w:rFonts w:ascii="Arial" w:hAnsi="Arial" w:cs="Arial"/>
          <w:color w:val="000000"/>
        </w:rPr>
      </w:pPr>
    </w:p>
    <w:p w:rsidR="00E23E0C" w:rsidRPr="00647C2F" w:rsidRDefault="00647C2F" w:rsidP="00E23E0C">
      <w:pPr>
        <w:pStyle w:val="Sinespaciado"/>
        <w:jc w:val="both"/>
        <w:rPr>
          <w:rFonts w:ascii="Arial" w:hAnsi="Arial" w:cs="Arial"/>
          <w:b/>
          <w:bCs/>
        </w:rPr>
      </w:pPr>
      <w:r w:rsidRPr="00647C2F">
        <w:rPr>
          <w:rFonts w:ascii="Arial" w:hAnsi="Arial" w:cs="Arial"/>
          <w:b/>
          <w:color w:val="000000" w:themeColor="text1"/>
          <w:lang w:val="es-MX"/>
        </w:rPr>
        <w:t>EL CONSEJO DEL INSTITUTO DE JUSTICIA ALTERNATIVA NOMBRA POR MAYORIA D</w:t>
      </w:r>
      <w:r w:rsidR="00C435BF">
        <w:rPr>
          <w:rFonts w:ascii="Arial" w:hAnsi="Arial" w:cs="Arial"/>
          <w:b/>
          <w:color w:val="000000" w:themeColor="text1"/>
          <w:lang w:val="es-MX"/>
        </w:rPr>
        <w:t>E VOTOS Y UN VOTO EN CO</w:t>
      </w:r>
      <w:r w:rsidR="00F5282D">
        <w:rPr>
          <w:rFonts w:ascii="Arial" w:hAnsi="Arial" w:cs="Arial"/>
          <w:b/>
          <w:color w:val="000000" w:themeColor="text1"/>
          <w:lang w:val="es-MX"/>
        </w:rPr>
        <w:t>N</w:t>
      </w:r>
      <w:r w:rsidR="00C435BF">
        <w:rPr>
          <w:rFonts w:ascii="Arial" w:hAnsi="Arial" w:cs="Arial"/>
          <w:b/>
          <w:color w:val="000000" w:themeColor="text1"/>
          <w:lang w:val="es-MX"/>
        </w:rPr>
        <w:t xml:space="preserve">TRA DEL MAGISTRADO JOSE CARLOS HERRERA PALACIOS, </w:t>
      </w:r>
      <w:r w:rsidRPr="00647C2F">
        <w:rPr>
          <w:rFonts w:ascii="Arial" w:hAnsi="Arial" w:cs="Arial"/>
          <w:b/>
          <w:color w:val="000000" w:themeColor="text1"/>
          <w:lang w:val="es-MX"/>
        </w:rPr>
        <w:t>AL CIUDADANO DIONISIO FLORES ALLENDE COMO DIRECTOR DE ACREDITACION CERTIFICACION Y EVALUACION D</w:t>
      </w:r>
      <w:r w:rsidRPr="00647C2F">
        <w:rPr>
          <w:rFonts w:ascii="Arial" w:hAnsi="Arial" w:cs="Arial"/>
          <w:b/>
          <w:bCs/>
        </w:rPr>
        <w:t xml:space="preserve">EL INSTITUTO DE JUSTICIA ALTERNATIVA DEL ESTADO DE JALISCO, </w:t>
      </w:r>
      <w:r w:rsidRPr="00647C2F">
        <w:rPr>
          <w:rFonts w:ascii="Arial" w:hAnsi="Arial" w:cs="Arial"/>
          <w:b/>
          <w:color w:val="000000"/>
        </w:rPr>
        <w:t xml:space="preserve">DICHO NOMBRAMIENTO SE CONDICIONA A QUE ANTES DE SEIS MESES, EL </w:t>
      </w:r>
      <w:r w:rsidRPr="00647C2F">
        <w:rPr>
          <w:rFonts w:ascii="Arial" w:hAnsi="Arial" w:cs="Arial"/>
          <w:b/>
          <w:color w:val="000000" w:themeColor="text1"/>
          <w:lang w:val="es-MX"/>
        </w:rPr>
        <w:t xml:space="preserve">CIUDADANO DIONISIO FLORES ALLENDE  </w:t>
      </w:r>
      <w:r w:rsidRPr="00647C2F">
        <w:rPr>
          <w:rFonts w:ascii="Arial" w:hAnsi="Arial" w:cs="Arial"/>
          <w:b/>
          <w:color w:val="000000"/>
        </w:rPr>
        <w:t>DEBERÁ TRAMITAR Y OBTENER DEL INSTITUTO DE JUSTICIA ALTERNATIVA DEL ESTADO</w:t>
      </w:r>
      <w:r w:rsidR="00310F81">
        <w:rPr>
          <w:rFonts w:ascii="Arial" w:hAnsi="Arial" w:cs="Arial"/>
          <w:b/>
          <w:color w:val="000000"/>
        </w:rPr>
        <w:t>,</w:t>
      </w:r>
      <w:r w:rsidRPr="00647C2F">
        <w:rPr>
          <w:rFonts w:ascii="Arial" w:hAnsi="Arial" w:cs="Arial"/>
          <w:b/>
          <w:color w:val="000000"/>
        </w:rPr>
        <w:t xml:space="preserve"> LA CERTIFICACIÓN COMO PRESTADOR DE SERVICIOS DE MÉTODOS ALTERNOS DE SOLUCIÓN DE CONFLICTOS, DEBERÁ SOMETERSE Y APROBAR LOS EXÁMENES DE CONTROL Y CONFIANZA</w:t>
      </w:r>
      <w:r w:rsidR="005021D6">
        <w:rPr>
          <w:rFonts w:ascii="Arial" w:hAnsi="Arial" w:cs="Arial"/>
          <w:b/>
          <w:color w:val="000000"/>
        </w:rPr>
        <w:t xml:space="preserve"> </w:t>
      </w:r>
      <w:r w:rsidRPr="00647C2F">
        <w:rPr>
          <w:rFonts w:ascii="Arial" w:hAnsi="Arial" w:cs="Arial"/>
          <w:b/>
          <w:color w:val="000000"/>
        </w:rPr>
        <w:t>Y ANTES DE QUE SE CUMPLAN SEIS MESES A PARTIR DE</w:t>
      </w:r>
      <w:r w:rsidR="005021D6">
        <w:rPr>
          <w:rFonts w:ascii="Arial" w:hAnsi="Arial" w:cs="Arial"/>
          <w:b/>
          <w:color w:val="000000"/>
        </w:rPr>
        <w:t xml:space="preserve"> SU</w:t>
      </w:r>
      <w:r w:rsidRPr="00647C2F">
        <w:rPr>
          <w:rFonts w:ascii="Arial" w:hAnsi="Arial" w:cs="Arial"/>
          <w:b/>
          <w:color w:val="000000"/>
        </w:rPr>
        <w:t xml:space="preserve"> NOMBRAMIENTO SERÁ EVALUADO POR EL CONSEJO DEL INSTITUTO EN CUANTO A SUS CONOCIMIENTO</w:t>
      </w:r>
      <w:r w:rsidR="005021D6">
        <w:rPr>
          <w:rFonts w:ascii="Arial" w:hAnsi="Arial" w:cs="Arial"/>
          <w:b/>
          <w:color w:val="000000"/>
        </w:rPr>
        <w:t>S</w:t>
      </w:r>
      <w:r w:rsidRPr="00647C2F">
        <w:rPr>
          <w:rFonts w:ascii="Arial" w:hAnsi="Arial" w:cs="Arial"/>
          <w:b/>
          <w:color w:val="000000"/>
        </w:rPr>
        <w:t xml:space="preserve"> Y DESEMPEÑO</w:t>
      </w:r>
      <w:r w:rsidR="005021D6">
        <w:rPr>
          <w:rFonts w:ascii="Arial" w:hAnsi="Arial" w:cs="Arial"/>
          <w:b/>
          <w:color w:val="000000"/>
        </w:rPr>
        <w:t xml:space="preserve"> EN LA MENCIONADA DIRECCION</w:t>
      </w:r>
      <w:r w:rsidRPr="00647C2F">
        <w:rPr>
          <w:rFonts w:ascii="Arial" w:hAnsi="Arial" w:cs="Arial"/>
          <w:b/>
          <w:color w:val="000000"/>
        </w:rPr>
        <w:t>, A EFECTO DE VALORAR SU CONTINUIDAD EN EL CARGO.</w:t>
      </w:r>
    </w:p>
    <w:p w:rsidR="00E23E0C" w:rsidRDefault="00E23E0C" w:rsidP="00E23E0C">
      <w:pPr>
        <w:pStyle w:val="Sinespaciado"/>
        <w:jc w:val="both"/>
        <w:rPr>
          <w:rFonts w:ascii="Arial" w:hAnsi="Arial" w:cs="Arial"/>
          <w:b/>
          <w:bCs/>
        </w:rPr>
      </w:pPr>
    </w:p>
    <w:p w:rsidR="00E23E0C" w:rsidRPr="000847A8" w:rsidRDefault="000847A8" w:rsidP="000847A8">
      <w:pPr>
        <w:pStyle w:val="Sinespaciado"/>
        <w:numPr>
          <w:ilvl w:val="0"/>
          <w:numId w:val="3"/>
        </w:numPr>
        <w:jc w:val="both"/>
        <w:rPr>
          <w:rFonts w:ascii="Arial" w:hAnsi="Arial" w:cs="Arial"/>
          <w:b/>
          <w:color w:val="000000"/>
        </w:rPr>
      </w:pPr>
      <w:r w:rsidRPr="000847A8">
        <w:rPr>
          <w:rFonts w:ascii="Arial" w:hAnsi="Arial" w:cs="Arial"/>
          <w:b/>
          <w:bCs/>
        </w:rPr>
        <w:t>Nombramiento del Director de Administración y Planeación.</w:t>
      </w:r>
    </w:p>
    <w:p w:rsidR="000847A8" w:rsidRDefault="000847A8" w:rsidP="000847A8">
      <w:pPr>
        <w:pStyle w:val="Sinespaciado"/>
        <w:jc w:val="both"/>
        <w:rPr>
          <w:rFonts w:ascii="Arial" w:hAnsi="Arial" w:cs="Arial"/>
          <w:b/>
          <w:bCs/>
        </w:rPr>
      </w:pPr>
    </w:p>
    <w:p w:rsidR="00B15114" w:rsidRDefault="000847A8" w:rsidP="00AB77BF">
      <w:pPr>
        <w:pStyle w:val="Sinespaciado"/>
        <w:jc w:val="both"/>
        <w:rPr>
          <w:rFonts w:ascii="Arial" w:hAnsi="Arial" w:cs="Arial"/>
          <w:color w:val="000000" w:themeColor="text1"/>
          <w:lang w:val="es-MX"/>
        </w:rPr>
      </w:pPr>
      <w:r w:rsidRPr="00BC27A5">
        <w:rPr>
          <w:rFonts w:ascii="Arial" w:hAnsi="Arial" w:cs="Arial"/>
          <w:bCs/>
        </w:rPr>
        <w:t>El Director General  y Presidente del Consejo del Instituto de Justicia Alternativa del Estado</w:t>
      </w:r>
      <w:r w:rsidR="00310F81">
        <w:rPr>
          <w:rFonts w:ascii="Arial" w:hAnsi="Arial" w:cs="Arial"/>
          <w:bCs/>
        </w:rPr>
        <w:t xml:space="preserve"> Pedro Bernardo Carvajal Maldonado</w:t>
      </w:r>
      <w:r w:rsidRPr="00BC27A5">
        <w:rPr>
          <w:rFonts w:ascii="Arial" w:hAnsi="Arial" w:cs="Arial"/>
          <w:bCs/>
        </w:rPr>
        <w:t xml:space="preserve">, </w:t>
      </w:r>
      <w:r w:rsidR="00AB77BF" w:rsidRPr="00BC27A5">
        <w:rPr>
          <w:rFonts w:ascii="Arial" w:hAnsi="Arial" w:cs="Arial"/>
          <w:bCs/>
        </w:rPr>
        <w:t>señala</w:t>
      </w:r>
      <w:r w:rsidR="00AB77BF" w:rsidRPr="000847A8">
        <w:rPr>
          <w:rFonts w:ascii="Arial" w:hAnsi="Arial" w:cs="Arial"/>
          <w:color w:val="000000" w:themeColor="text1"/>
          <w:lang w:val="es-MX"/>
        </w:rPr>
        <w:t xml:space="preserve"> que anexo a la convocatoria para esta sesión, se envió a cada uno de los Consejeros la síntesis curricular de tres profesionistas propuestos, para que dé entre ellos, este Consejo nombre a quien ocupara la Dirección de </w:t>
      </w:r>
      <w:r w:rsidR="00AB77BF">
        <w:rPr>
          <w:rFonts w:ascii="Arial" w:hAnsi="Arial" w:cs="Arial"/>
          <w:color w:val="000000" w:themeColor="text1"/>
          <w:lang w:val="es-MX"/>
        </w:rPr>
        <w:t>Administración y Planeación</w:t>
      </w:r>
      <w:r w:rsidR="00AB77BF" w:rsidRPr="000847A8">
        <w:rPr>
          <w:rFonts w:ascii="Arial" w:hAnsi="Arial" w:cs="Arial"/>
          <w:color w:val="000000" w:themeColor="text1"/>
          <w:lang w:val="es-MX"/>
        </w:rPr>
        <w:t xml:space="preserve"> del Instituto, acorde a lo dispuesto en los artículos 28 fracción X y 30 fracción VI de la Ley de Justicia Alternativa del Estado, dicha terna se integra por</w:t>
      </w:r>
      <w:r w:rsidR="00244FB2">
        <w:rPr>
          <w:rFonts w:ascii="Arial" w:hAnsi="Arial" w:cs="Arial"/>
          <w:color w:val="000000" w:themeColor="text1"/>
          <w:lang w:val="es-MX"/>
        </w:rPr>
        <w:t xml:space="preserve"> la abogada Laura Gómez Márquez, </w:t>
      </w:r>
      <w:r w:rsidR="00AB77BF" w:rsidRPr="000847A8">
        <w:rPr>
          <w:rFonts w:ascii="Arial" w:hAnsi="Arial" w:cs="Arial"/>
          <w:color w:val="000000" w:themeColor="text1"/>
          <w:lang w:val="es-MX"/>
        </w:rPr>
        <w:t xml:space="preserve"> el </w:t>
      </w:r>
      <w:r w:rsidR="00BC27A5">
        <w:rPr>
          <w:rFonts w:ascii="Arial" w:hAnsi="Arial" w:cs="Arial"/>
          <w:color w:val="000000" w:themeColor="text1"/>
          <w:lang w:val="es-MX"/>
        </w:rPr>
        <w:t>Maestro en Derecho</w:t>
      </w:r>
      <w:r w:rsidR="00AB77BF" w:rsidRPr="000847A8">
        <w:rPr>
          <w:rFonts w:ascii="Arial" w:hAnsi="Arial" w:cs="Arial"/>
          <w:color w:val="000000" w:themeColor="text1"/>
          <w:lang w:val="es-MX"/>
        </w:rPr>
        <w:t xml:space="preserve"> </w:t>
      </w:r>
      <w:r w:rsidR="00244FB2">
        <w:rPr>
          <w:rFonts w:ascii="Arial" w:hAnsi="Arial" w:cs="Arial"/>
          <w:color w:val="000000" w:themeColor="text1"/>
          <w:lang w:val="es-MX"/>
        </w:rPr>
        <w:t>Octavio Chavira Ruano</w:t>
      </w:r>
      <w:r w:rsidR="00AB77BF" w:rsidRPr="000847A8">
        <w:rPr>
          <w:rFonts w:ascii="Arial" w:hAnsi="Arial" w:cs="Arial"/>
          <w:color w:val="000000" w:themeColor="text1"/>
          <w:lang w:val="es-MX"/>
        </w:rPr>
        <w:t xml:space="preserve"> y el </w:t>
      </w:r>
      <w:r w:rsidR="00BC27A5">
        <w:rPr>
          <w:rFonts w:ascii="Arial" w:hAnsi="Arial" w:cs="Arial"/>
          <w:color w:val="000000" w:themeColor="text1"/>
          <w:lang w:val="es-MX"/>
        </w:rPr>
        <w:t>Maestro en Derecho</w:t>
      </w:r>
      <w:r w:rsidR="00AB77BF" w:rsidRPr="000847A8">
        <w:rPr>
          <w:rFonts w:ascii="Arial" w:hAnsi="Arial" w:cs="Arial"/>
          <w:color w:val="000000" w:themeColor="text1"/>
          <w:lang w:val="es-MX"/>
        </w:rPr>
        <w:t xml:space="preserve"> </w:t>
      </w:r>
      <w:r w:rsidR="00244FB2">
        <w:rPr>
          <w:rFonts w:ascii="Arial" w:hAnsi="Arial" w:cs="Arial"/>
          <w:color w:val="000000" w:themeColor="text1"/>
          <w:lang w:val="es-MX"/>
        </w:rPr>
        <w:t xml:space="preserve">Eduardo Enrique </w:t>
      </w:r>
      <w:r w:rsidR="00F950F3">
        <w:rPr>
          <w:rFonts w:ascii="Arial" w:hAnsi="Arial" w:cs="Arial"/>
          <w:color w:val="000000" w:themeColor="text1"/>
          <w:lang w:val="es-MX"/>
        </w:rPr>
        <w:t>Macías</w:t>
      </w:r>
      <w:r w:rsidR="00244FB2">
        <w:rPr>
          <w:rFonts w:ascii="Arial" w:hAnsi="Arial" w:cs="Arial"/>
          <w:color w:val="000000" w:themeColor="text1"/>
          <w:lang w:val="es-MX"/>
        </w:rPr>
        <w:t xml:space="preserve"> Sedano</w:t>
      </w:r>
      <w:r w:rsidR="00AB77BF" w:rsidRPr="000847A8">
        <w:rPr>
          <w:rFonts w:ascii="Arial" w:hAnsi="Arial" w:cs="Arial"/>
          <w:color w:val="000000" w:themeColor="text1"/>
          <w:lang w:val="es-MX"/>
        </w:rPr>
        <w:t>.</w:t>
      </w:r>
      <w:r w:rsidR="00B15114">
        <w:rPr>
          <w:rFonts w:ascii="Arial" w:hAnsi="Arial" w:cs="Arial"/>
          <w:color w:val="000000" w:themeColor="text1"/>
          <w:lang w:val="es-MX"/>
        </w:rPr>
        <w:t xml:space="preserve"> Añade que en concordancia con lo propuest</w:t>
      </w:r>
      <w:r w:rsidR="00310F81">
        <w:rPr>
          <w:rFonts w:ascii="Arial" w:hAnsi="Arial" w:cs="Arial"/>
          <w:color w:val="000000" w:themeColor="text1"/>
          <w:lang w:val="es-MX"/>
        </w:rPr>
        <w:t>o por el Consejero José Carlos H</w:t>
      </w:r>
      <w:r w:rsidR="00B15114">
        <w:rPr>
          <w:rFonts w:ascii="Arial" w:hAnsi="Arial" w:cs="Arial"/>
          <w:color w:val="000000" w:themeColor="text1"/>
          <w:lang w:val="es-MX"/>
        </w:rPr>
        <w:t xml:space="preserve">errera Palacios, la Abogada Laura Gómez Márquez, tiene laborando en el </w:t>
      </w:r>
      <w:r w:rsidR="00F3047E">
        <w:rPr>
          <w:rFonts w:ascii="Arial" w:hAnsi="Arial" w:cs="Arial"/>
          <w:color w:val="000000" w:themeColor="text1"/>
          <w:lang w:val="es-MX"/>
        </w:rPr>
        <w:t>I</w:t>
      </w:r>
      <w:r w:rsidR="00B15114">
        <w:rPr>
          <w:rFonts w:ascii="Arial" w:hAnsi="Arial" w:cs="Arial"/>
          <w:color w:val="000000" w:themeColor="text1"/>
          <w:lang w:val="es-MX"/>
        </w:rPr>
        <w:t>nstituto desde su inicio y se ha desempeñado en actividades relacionadas con la administración y planeación.</w:t>
      </w:r>
    </w:p>
    <w:p w:rsidR="00B15114" w:rsidRDefault="00B15114" w:rsidP="00AB77BF">
      <w:pPr>
        <w:pStyle w:val="Sinespaciado"/>
        <w:jc w:val="both"/>
        <w:rPr>
          <w:rFonts w:ascii="Arial" w:hAnsi="Arial" w:cs="Arial"/>
          <w:color w:val="000000" w:themeColor="text1"/>
          <w:lang w:val="es-MX"/>
        </w:rPr>
      </w:pPr>
    </w:p>
    <w:p w:rsidR="00A849F1" w:rsidRPr="00743454" w:rsidRDefault="00B15114" w:rsidP="00BF475F">
      <w:pPr>
        <w:pStyle w:val="Sinespaciado"/>
        <w:jc w:val="both"/>
        <w:rPr>
          <w:rFonts w:ascii="Arial" w:hAnsi="Arial" w:cs="Arial"/>
          <w:color w:val="000000" w:themeColor="text1"/>
          <w:lang w:val="es-MX"/>
        </w:rPr>
      </w:pPr>
      <w:r w:rsidRPr="00743454">
        <w:rPr>
          <w:rFonts w:ascii="Arial" w:hAnsi="Arial" w:cs="Arial"/>
          <w:color w:val="000000" w:themeColor="text1"/>
          <w:lang w:val="es-MX"/>
        </w:rPr>
        <w:t xml:space="preserve">El Consejero José Carlos Herrera Palacios, expone que respecto de la terna que se presenta, de igual forma, </w:t>
      </w:r>
      <w:r w:rsidR="00883E4C" w:rsidRPr="00743454">
        <w:rPr>
          <w:rFonts w:ascii="Arial" w:hAnsi="Arial" w:cs="Arial"/>
          <w:color w:val="000000" w:themeColor="text1"/>
          <w:lang w:val="es-MX"/>
        </w:rPr>
        <w:t xml:space="preserve">dos personas </w:t>
      </w:r>
      <w:r w:rsidRPr="00743454">
        <w:rPr>
          <w:rFonts w:ascii="Arial" w:hAnsi="Arial" w:cs="Arial"/>
          <w:color w:val="000000" w:themeColor="text1"/>
          <w:lang w:val="es-MX"/>
        </w:rPr>
        <w:t xml:space="preserve">no tienen el perfil laboral para ocupar el cargo, excepto la Abogada Laura Gómez Márquez, </w:t>
      </w:r>
      <w:r w:rsidR="00270360" w:rsidRPr="00743454">
        <w:rPr>
          <w:rFonts w:ascii="Arial" w:hAnsi="Arial" w:cs="Arial"/>
          <w:color w:val="000000" w:themeColor="text1"/>
          <w:lang w:val="es-MX"/>
        </w:rPr>
        <w:t xml:space="preserve">ya que le consta que ha estado relacionada con el ámbito de la investigación y proyectos </w:t>
      </w:r>
      <w:r w:rsidR="005340F4" w:rsidRPr="00743454">
        <w:rPr>
          <w:rFonts w:ascii="Arial" w:hAnsi="Arial" w:cs="Arial"/>
          <w:color w:val="000000" w:themeColor="text1"/>
          <w:lang w:val="es-MX"/>
        </w:rPr>
        <w:t>especiales</w:t>
      </w:r>
      <w:r w:rsidR="00270360" w:rsidRPr="00743454">
        <w:rPr>
          <w:rFonts w:ascii="Arial" w:hAnsi="Arial" w:cs="Arial"/>
          <w:color w:val="000000" w:themeColor="text1"/>
          <w:lang w:val="es-MX"/>
        </w:rPr>
        <w:t xml:space="preserve"> del </w:t>
      </w:r>
      <w:r w:rsidR="00F3047E">
        <w:rPr>
          <w:rFonts w:ascii="Arial" w:hAnsi="Arial" w:cs="Arial"/>
          <w:color w:val="000000" w:themeColor="text1"/>
          <w:lang w:val="es-MX"/>
        </w:rPr>
        <w:t>I</w:t>
      </w:r>
      <w:r w:rsidR="00270360" w:rsidRPr="00743454">
        <w:rPr>
          <w:rFonts w:ascii="Arial" w:hAnsi="Arial" w:cs="Arial"/>
          <w:color w:val="000000" w:themeColor="text1"/>
          <w:lang w:val="es-MX"/>
        </w:rPr>
        <w:t xml:space="preserve">nstituto, </w:t>
      </w:r>
      <w:r w:rsidR="005340F4" w:rsidRPr="00743454">
        <w:rPr>
          <w:rFonts w:ascii="Arial" w:hAnsi="Arial" w:cs="Arial"/>
          <w:color w:val="000000" w:themeColor="text1"/>
          <w:lang w:val="es-MX"/>
        </w:rPr>
        <w:t xml:space="preserve">además de tener una maestría de especialidad de impuestos etcétera, cree que </w:t>
      </w:r>
      <w:r w:rsidR="00310F81">
        <w:rPr>
          <w:rFonts w:ascii="Arial" w:hAnsi="Arial" w:cs="Arial"/>
          <w:color w:val="000000" w:themeColor="text1"/>
          <w:lang w:val="es-MX"/>
        </w:rPr>
        <w:t xml:space="preserve">no obstante lo mencionado, </w:t>
      </w:r>
      <w:r w:rsidR="005340F4" w:rsidRPr="00743454">
        <w:rPr>
          <w:rFonts w:ascii="Arial" w:hAnsi="Arial" w:cs="Arial"/>
          <w:color w:val="000000" w:themeColor="text1"/>
          <w:lang w:val="es-MX"/>
        </w:rPr>
        <w:t xml:space="preserve">también le falta capacitación para el cargo que pretende, pero en razón de su carrera dentro del </w:t>
      </w:r>
      <w:r w:rsidR="00F3047E">
        <w:rPr>
          <w:rFonts w:ascii="Arial" w:hAnsi="Arial" w:cs="Arial"/>
          <w:color w:val="000000" w:themeColor="text1"/>
          <w:lang w:val="es-MX"/>
        </w:rPr>
        <w:t>I</w:t>
      </w:r>
      <w:r w:rsidR="005340F4" w:rsidRPr="00743454">
        <w:rPr>
          <w:rFonts w:ascii="Arial" w:hAnsi="Arial" w:cs="Arial"/>
          <w:color w:val="000000" w:themeColor="text1"/>
          <w:lang w:val="es-MX"/>
        </w:rPr>
        <w:t>nstituto y del buen nombre y prestigio que goza en el mismo, estaría de acuerdo en que ella ocupe la Dirección de Administración y Planeación.</w:t>
      </w:r>
    </w:p>
    <w:p w:rsidR="005340F4" w:rsidRPr="00743454" w:rsidRDefault="005340F4" w:rsidP="00BF475F">
      <w:pPr>
        <w:pStyle w:val="Sinespaciado"/>
        <w:jc w:val="both"/>
        <w:rPr>
          <w:rFonts w:ascii="Arial" w:hAnsi="Arial" w:cs="Arial"/>
          <w:color w:val="000000" w:themeColor="text1"/>
          <w:lang w:val="es-MX"/>
        </w:rPr>
      </w:pPr>
    </w:p>
    <w:p w:rsidR="005340F4" w:rsidRPr="00743454" w:rsidRDefault="005340F4" w:rsidP="00BF475F">
      <w:pPr>
        <w:pStyle w:val="Sinespaciado"/>
        <w:jc w:val="both"/>
        <w:rPr>
          <w:rFonts w:ascii="Arial" w:hAnsi="Arial" w:cs="Arial"/>
          <w:color w:val="000000" w:themeColor="text1"/>
          <w:lang w:val="es-MX"/>
        </w:rPr>
      </w:pPr>
      <w:r w:rsidRPr="00743454">
        <w:rPr>
          <w:rFonts w:ascii="Arial" w:hAnsi="Arial" w:cs="Arial"/>
          <w:color w:val="000000" w:themeColor="text1"/>
          <w:lang w:val="es-MX"/>
        </w:rPr>
        <w:t xml:space="preserve">El Consejero </w:t>
      </w:r>
      <w:r w:rsidR="002611BD" w:rsidRPr="00743454">
        <w:rPr>
          <w:rFonts w:ascii="Arial" w:hAnsi="Arial" w:cs="Arial"/>
          <w:color w:val="000000" w:themeColor="text1"/>
          <w:lang w:val="es-MX"/>
        </w:rPr>
        <w:t>José Herminio Jasso Méndez, indica que una vez que analiz</w:t>
      </w:r>
      <w:r w:rsidR="00F3047E">
        <w:rPr>
          <w:rFonts w:ascii="Arial" w:hAnsi="Arial" w:cs="Arial"/>
          <w:color w:val="000000" w:themeColor="text1"/>
          <w:lang w:val="es-MX"/>
        </w:rPr>
        <w:t>ó</w:t>
      </w:r>
      <w:r w:rsidR="002611BD" w:rsidRPr="00743454">
        <w:rPr>
          <w:rFonts w:ascii="Arial" w:hAnsi="Arial" w:cs="Arial"/>
          <w:color w:val="000000" w:themeColor="text1"/>
          <w:lang w:val="es-MX"/>
        </w:rPr>
        <w:t xml:space="preserve"> los currículos de la terna de profesionistas propuestos, considera viable para ocupar la Dirección de Administración y Planeación del Instituto a la Abogada Laura Gómez Márquez, dice que la conoce desde que inicio el Instituto en los diferentes cargos que </w:t>
      </w:r>
      <w:r w:rsidR="00310F81" w:rsidRPr="00743454">
        <w:rPr>
          <w:rFonts w:ascii="Arial" w:hAnsi="Arial" w:cs="Arial"/>
          <w:color w:val="000000" w:themeColor="text1"/>
          <w:lang w:val="es-MX"/>
        </w:rPr>
        <w:t>ha</w:t>
      </w:r>
      <w:r w:rsidR="002611BD" w:rsidRPr="00743454">
        <w:rPr>
          <w:rFonts w:ascii="Arial" w:hAnsi="Arial" w:cs="Arial"/>
          <w:color w:val="000000" w:themeColor="text1"/>
          <w:lang w:val="es-MX"/>
        </w:rPr>
        <w:t xml:space="preserve"> tenido e independientemente de lo anterior sabe de los cursos de capacitación que ha impartido en buenos términos y </w:t>
      </w:r>
      <w:r w:rsidR="00820114" w:rsidRPr="00743454">
        <w:rPr>
          <w:rFonts w:ascii="Arial" w:hAnsi="Arial" w:cs="Arial"/>
          <w:color w:val="000000" w:themeColor="text1"/>
          <w:lang w:val="es-MX"/>
        </w:rPr>
        <w:t>está</w:t>
      </w:r>
      <w:r w:rsidR="002611BD" w:rsidRPr="00743454">
        <w:rPr>
          <w:rFonts w:ascii="Arial" w:hAnsi="Arial" w:cs="Arial"/>
          <w:color w:val="000000" w:themeColor="text1"/>
          <w:lang w:val="es-MX"/>
        </w:rPr>
        <w:t xml:space="preserve"> a favor de la propuesta que ella ocupe la </w:t>
      </w:r>
      <w:r w:rsidR="00310F81">
        <w:rPr>
          <w:rFonts w:ascii="Arial" w:hAnsi="Arial" w:cs="Arial"/>
          <w:color w:val="000000" w:themeColor="text1"/>
          <w:lang w:val="es-MX"/>
        </w:rPr>
        <w:t>D</w:t>
      </w:r>
      <w:r w:rsidR="002611BD" w:rsidRPr="00743454">
        <w:rPr>
          <w:rFonts w:ascii="Arial" w:hAnsi="Arial" w:cs="Arial"/>
          <w:color w:val="000000" w:themeColor="text1"/>
          <w:lang w:val="es-MX"/>
        </w:rPr>
        <w:t xml:space="preserve">irección de </w:t>
      </w:r>
      <w:r w:rsidR="00310F81">
        <w:rPr>
          <w:rFonts w:ascii="Arial" w:hAnsi="Arial" w:cs="Arial"/>
          <w:color w:val="000000" w:themeColor="text1"/>
          <w:lang w:val="es-MX"/>
        </w:rPr>
        <w:t>A</w:t>
      </w:r>
      <w:r w:rsidR="002611BD" w:rsidRPr="00743454">
        <w:rPr>
          <w:rFonts w:ascii="Arial" w:hAnsi="Arial" w:cs="Arial"/>
          <w:color w:val="000000" w:themeColor="text1"/>
          <w:lang w:val="es-MX"/>
        </w:rPr>
        <w:t>dministración y Planeación del Instituto.</w:t>
      </w:r>
    </w:p>
    <w:p w:rsidR="002611BD" w:rsidRPr="00743454" w:rsidRDefault="002611BD" w:rsidP="00BF475F">
      <w:pPr>
        <w:pStyle w:val="Sinespaciado"/>
        <w:jc w:val="both"/>
        <w:rPr>
          <w:rFonts w:ascii="Arial" w:hAnsi="Arial" w:cs="Arial"/>
          <w:color w:val="000000" w:themeColor="text1"/>
          <w:lang w:val="es-MX"/>
        </w:rPr>
      </w:pPr>
    </w:p>
    <w:p w:rsidR="002611BD" w:rsidRPr="00743454" w:rsidRDefault="002611BD" w:rsidP="00BF475F">
      <w:pPr>
        <w:pStyle w:val="Sinespaciado"/>
        <w:jc w:val="both"/>
        <w:rPr>
          <w:rFonts w:ascii="Arial" w:hAnsi="Arial" w:cs="Arial"/>
          <w:color w:val="000000" w:themeColor="text1"/>
          <w:lang w:val="es-MX"/>
        </w:rPr>
      </w:pPr>
      <w:r w:rsidRPr="00743454">
        <w:rPr>
          <w:rFonts w:ascii="Arial" w:hAnsi="Arial" w:cs="Arial"/>
          <w:color w:val="000000" w:themeColor="text1"/>
          <w:lang w:val="es-MX"/>
        </w:rPr>
        <w:t xml:space="preserve">El Consejero Saúl Galindo </w:t>
      </w:r>
      <w:proofErr w:type="spellStart"/>
      <w:r w:rsidRPr="00743454">
        <w:rPr>
          <w:rFonts w:ascii="Arial" w:hAnsi="Arial" w:cs="Arial"/>
          <w:color w:val="000000" w:themeColor="text1"/>
          <w:lang w:val="es-MX"/>
        </w:rPr>
        <w:t>Plazola</w:t>
      </w:r>
      <w:proofErr w:type="spellEnd"/>
      <w:r w:rsidRPr="00743454">
        <w:rPr>
          <w:rFonts w:ascii="Arial" w:hAnsi="Arial" w:cs="Arial"/>
          <w:color w:val="000000" w:themeColor="text1"/>
          <w:lang w:val="es-MX"/>
        </w:rPr>
        <w:t xml:space="preserve">, </w:t>
      </w:r>
      <w:r w:rsidR="005F0E7A" w:rsidRPr="00743454">
        <w:rPr>
          <w:rFonts w:ascii="Arial" w:hAnsi="Arial" w:cs="Arial"/>
          <w:color w:val="000000" w:themeColor="text1"/>
          <w:lang w:val="es-MX"/>
        </w:rPr>
        <w:t>está de acuerdo con la propuesta de que sea la Abogada Laura Gómez Márquez quien ocupe la Dirección de Administración y Planeación.</w:t>
      </w:r>
    </w:p>
    <w:p w:rsidR="005F0E7A" w:rsidRPr="00743454" w:rsidRDefault="005F0E7A" w:rsidP="00BF475F">
      <w:pPr>
        <w:pStyle w:val="Sinespaciado"/>
        <w:jc w:val="both"/>
        <w:rPr>
          <w:rFonts w:ascii="Arial" w:hAnsi="Arial" w:cs="Arial"/>
          <w:color w:val="000000" w:themeColor="text1"/>
          <w:lang w:val="es-MX"/>
        </w:rPr>
      </w:pPr>
    </w:p>
    <w:p w:rsidR="005F0E7A" w:rsidRPr="00743454" w:rsidRDefault="005F0E7A" w:rsidP="005F0E7A">
      <w:pPr>
        <w:pStyle w:val="Sinespaciado"/>
        <w:jc w:val="both"/>
        <w:rPr>
          <w:rFonts w:ascii="Arial" w:hAnsi="Arial" w:cs="Arial"/>
          <w:color w:val="000000" w:themeColor="text1"/>
          <w:lang w:val="es-MX"/>
        </w:rPr>
      </w:pPr>
      <w:r w:rsidRPr="00743454">
        <w:rPr>
          <w:rFonts w:ascii="Arial" w:hAnsi="Arial" w:cs="Arial"/>
          <w:color w:val="000000" w:themeColor="text1"/>
          <w:lang w:val="es-MX"/>
        </w:rPr>
        <w:t xml:space="preserve">La Consejera Martha Gloria </w:t>
      </w:r>
      <w:r w:rsidR="00820114" w:rsidRPr="00743454">
        <w:rPr>
          <w:rFonts w:ascii="Arial" w:hAnsi="Arial" w:cs="Arial"/>
          <w:color w:val="000000" w:themeColor="text1"/>
          <w:lang w:val="es-MX"/>
        </w:rPr>
        <w:t>Gómez</w:t>
      </w:r>
      <w:r w:rsidRPr="00743454">
        <w:rPr>
          <w:rFonts w:ascii="Arial" w:hAnsi="Arial" w:cs="Arial"/>
          <w:color w:val="000000" w:themeColor="text1"/>
          <w:lang w:val="es-MX"/>
        </w:rPr>
        <w:t xml:space="preserve"> </w:t>
      </w:r>
      <w:r w:rsidR="00820114" w:rsidRPr="00743454">
        <w:rPr>
          <w:rFonts w:ascii="Arial" w:hAnsi="Arial" w:cs="Arial"/>
          <w:color w:val="000000" w:themeColor="text1"/>
          <w:lang w:val="es-MX"/>
        </w:rPr>
        <w:t>Hernández</w:t>
      </w:r>
      <w:r w:rsidRPr="00743454">
        <w:rPr>
          <w:rFonts w:ascii="Arial" w:hAnsi="Arial" w:cs="Arial"/>
          <w:color w:val="000000" w:themeColor="text1"/>
          <w:lang w:val="es-MX"/>
        </w:rPr>
        <w:t>, se suma a</w:t>
      </w:r>
      <w:r w:rsidR="00820114" w:rsidRPr="00743454">
        <w:rPr>
          <w:rFonts w:ascii="Arial" w:hAnsi="Arial" w:cs="Arial"/>
          <w:color w:val="000000" w:themeColor="text1"/>
          <w:lang w:val="es-MX"/>
        </w:rPr>
        <w:t xml:space="preserve"> </w:t>
      </w:r>
      <w:r w:rsidRPr="00743454">
        <w:rPr>
          <w:rFonts w:ascii="Arial" w:hAnsi="Arial" w:cs="Arial"/>
          <w:color w:val="000000" w:themeColor="text1"/>
          <w:lang w:val="es-MX"/>
        </w:rPr>
        <w:t>la propuesta de que sea la Abogada Laura Gómez Márquez quien ocupe la Dirección de Administración y Planeación</w:t>
      </w:r>
      <w:r w:rsidR="00820114" w:rsidRPr="00743454">
        <w:rPr>
          <w:rFonts w:ascii="Arial" w:hAnsi="Arial" w:cs="Arial"/>
          <w:color w:val="000000" w:themeColor="text1"/>
          <w:lang w:val="es-MX"/>
        </w:rPr>
        <w:t>, porque cree que tiene la experiencia profesional y técnica como es la maestría en impuestos</w:t>
      </w:r>
      <w:r w:rsidR="00B53C4C">
        <w:rPr>
          <w:rFonts w:ascii="Arial" w:hAnsi="Arial" w:cs="Arial"/>
          <w:color w:val="000000" w:themeColor="text1"/>
          <w:lang w:val="es-MX"/>
        </w:rPr>
        <w:t xml:space="preserve"> y</w:t>
      </w:r>
      <w:r w:rsidR="00820114" w:rsidRPr="00743454">
        <w:rPr>
          <w:rFonts w:ascii="Arial" w:hAnsi="Arial" w:cs="Arial"/>
          <w:color w:val="000000" w:themeColor="text1"/>
          <w:lang w:val="es-MX"/>
        </w:rPr>
        <w:t xml:space="preserve"> puede estar calificada para desempeñar este cargo.</w:t>
      </w:r>
    </w:p>
    <w:p w:rsidR="005F0E7A" w:rsidRPr="00743454" w:rsidRDefault="005F0E7A" w:rsidP="00BF475F">
      <w:pPr>
        <w:pStyle w:val="Sinespaciado"/>
        <w:jc w:val="both"/>
        <w:rPr>
          <w:rFonts w:ascii="Arial" w:hAnsi="Arial" w:cs="Arial"/>
          <w:color w:val="000000" w:themeColor="text1"/>
          <w:lang w:val="es-MX"/>
        </w:rPr>
      </w:pPr>
    </w:p>
    <w:p w:rsidR="005340F4" w:rsidRPr="00743454" w:rsidRDefault="0085239E" w:rsidP="00BF475F">
      <w:pPr>
        <w:pStyle w:val="Sinespaciado"/>
        <w:jc w:val="both"/>
        <w:rPr>
          <w:rFonts w:ascii="Arial" w:hAnsi="Arial" w:cs="Arial"/>
          <w:color w:val="000000" w:themeColor="text1"/>
          <w:lang w:val="es-MX"/>
        </w:rPr>
      </w:pPr>
      <w:r w:rsidRPr="00743454">
        <w:rPr>
          <w:rFonts w:ascii="Arial" w:hAnsi="Arial" w:cs="Arial"/>
          <w:color w:val="000000" w:themeColor="text1"/>
          <w:lang w:val="es-MX"/>
        </w:rPr>
        <w:t>El Consejero Rafael Castellanos, expone que él ha solicitado que a la Dirección General del Instituto se le permita tener una gente de su absoluta confianza en la administración, porqu</w:t>
      </w:r>
      <w:r w:rsidR="00666280" w:rsidRPr="00743454">
        <w:rPr>
          <w:rFonts w:ascii="Arial" w:hAnsi="Arial" w:cs="Arial"/>
          <w:color w:val="000000" w:themeColor="text1"/>
          <w:lang w:val="es-MX"/>
        </w:rPr>
        <w:t>e es quien le tiene que cuidar la espalda al Instituto, al Director y a todos los demás, por lo que está de acuerdo en que la Abogada Laura Gómez M</w:t>
      </w:r>
      <w:r w:rsidR="00D97D30">
        <w:rPr>
          <w:rFonts w:ascii="Arial" w:hAnsi="Arial" w:cs="Arial"/>
          <w:color w:val="000000" w:themeColor="text1"/>
          <w:lang w:val="es-MX"/>
        </w:rPr>
        <w:t>á</w:t>
      </w:r>
      <w:r w:rsidR="00666280" w:rsidRPr="00743454">
        <w:rPr>
          <w:rFonts w:ascii="Arial" w:hAnsi="Arial" w:cs="Arial"/>
          <w:color w:val="000000" w:themeColor="text1"/>
          <w:lang w:val="es-MX"/>
        </w:rPr>
        <w:t>rque</w:t>
      </w:r>
      <w:r w:rsidR="00D97D30">
        <w:rPr>
          <w:rFonts w:ascii="Arial" w:hAnsi="Arial" w:cs="Arial"/>
          <w:color w:val="000000" w:themeColor="text1"/>
          <w:lang w:val="es-MX"/>
        </w:rPr>
        <w:t>z</w:t>
      </w:r>
      <w:r w:rsidR="00666280" w:rsidRPr="00743454">
        <w:rPr>
          <w:rFonts w:ascii="Arial" w:hAnsi="Arial" w:cs="Arial"/>
          <w:color w:val="000000" w:themeColor="text1"/>
          <w:lang w:val="es-MX"/>
        </w:rPr>
        <w:t xml:space="preserve"> sea nombrada Directora de Administración y Planeación del Instituto de Justicia Alternativa del Estado.</w:t>
      </w:r>
    </w:p>
    <w:p w:rsidR="00666280" w:rsidRDefault="00666280" w:rsidP="00BF475F">
      <w:pPr>
        <w:pStyle w:val="Sinespaciado"/>
        <w:jc w:val="both"/>
        <w:rPr>
          <w:rFonts w:ascii="Arial" w:hAnsi="Arial" w:cs="Arial"/>
          <w:b/>
          <w:color w:val="000000" w:themeColor="text1"/>
          <w:lang w:val="es-MX"/>
        </w:rPr>
      </w:pPr>
    </w:p>
    <w:p w:rsidR="00666280" w:rsidRDefault="00666280" w:rsidP="00BF475F">
      <w:pPr>
        <w:pStyle w:val="Sinespaciado"/>
        <w:jc w:val="both"/>
        <w:rPr>
          <w:rFonts w:ascii="Arial" w:hAnsi="Arial" w:cs="Arial"/>
          <w:color w:val="000000"/>
        </w:rPr>
      </w:pPr>
      <w:r>
        <w:rPr>
          <w:rFonts w:ascii="Arial" w:hAnsi="Arial" w:cs="Arial"/>
          <w:color w:val="000000"/>
        </w:rPr>
        <w:t xml:space="preserve">No habiendo más intervenciones respecto de este punto del orden del día el Secretario Técnico pone a consideración del pleno del Consejo del Instituto de Justicia Alternativa del Estado de Jalisco, el nombramiento del Director de </w:t>
      </w:r>
      <w:r w:rsidR="00657B02">
        <w:rPr>
          <w:rFonts w:ascii="Arial" w:hAnsi="Arial" w:cs="Arial"/>
          <w:color w:val="000000"/>
        </w:rPr>
        <w:t>Administración y Planeación</w:t>
      </w:r>
      <w:r>
        <w:rPr>
          <w:rFonts w:ascii="Arial" w:hAnsi="Arial" w:cs="Arial"/>
          <w:color w:val="000000"/>
        </w:rPr>
        <w:t xml:space="preserve">, de entre los tres profesionistas propuestos por el Director General del Instituto, </w:t>
      </w:r>
      <w:r w:rsidR="00657B02">
        <w:rPr>
          <w:rFonts w:ascii="Arial" w:hAnsi="Arial" w:cs="Arial"/>
          <w:color w:val="000000"/>
        </w:rPr>
        <w:t xml:space="preserve">a lo que el Pleno del Consejo, en votación económica </w:t>
      </w:r>
      <w:r w:rsidR="00E63AFF">
        <w:rPr>
          <w:rFonts w:ascii="Arial" w:hAnsi="Arial" w:cs="Arial"/>
          <w:color w:val="000000"/>
        </w:rPr>
        <w:t xml:space="preserve">y </w:t>
      </w:r>
      <w:r w:rsidR="00657B02">
        <w:rPr>
          <w:rFonts w:ascii="Arial" w:hAnsi="Arial" w:cs="Arial"/>
          <w:color w:val="000000"/>
        </w:rPr>
        <w:t>en forma unánime</w:t>
      </w:r>
      <w:r w:rsidR="00E63AFF">
        <w:rPr>
          <w:rFonts w:ascii="Arial" w:hAnsi="Arial" w:cs="Arial"/>
          <w:color w:val="000000"/>
        </w:rPr>
        <w:t xml:space="preserve"> emitió el siguiente acuerdo:</w:t>
      </w:r>
    </w:p>
    <w:p w:rsidR="00657B02" w:rsidRDefault="00657B02" w:rsidP="00BF475F">
      <w:pPr>
        <w:pStyle w:val="Sinespaciado"/>
        <w:jc w:val="both"/>
        <w:rPr>
          <w:rFonts w:ascii="Arial" w:hAnsi="Arial" w:cs="Arial"/>
          <w:b/>
          <w:color w:val="000000" w:themeColor="text1"/>
          <w:lang w:val="es-MX"/>
        </w:rPr>
      </w:pPr>
    </w:p>
    <w:p w:rsidR="001729EF" w:rsidRDefault="00666280" w:rsidP="001729EF">
      <w:pPr>
        <w:pStyle w:val="Sinespaciado"/>
        <w:jc w:val="both"/>
        <w:rPr>
          <w:rFonts w:ascii="Arial" w:hAnsi="Arial" w:cs="Arial"/>
          <w:b/>
          <w:bCs/>
        </w:rPr>
      </w:pPr>
      <w:r w:rsidRPr="00647C2F">
        <w:rPr>
          <w:rFonts w:ascii="Arial" w:hAnsi="Arial" w:cs="Arial"/>
          <w:b/>
          <w:color w:val="000000" w:themeColor="text1"/>
          <w:lang w:val="es-MX"/>
        </w:rPr>
        <w:t xml:space="preserve">EL CONSEJO DEL INSTITUTO DE JUSTICIA ALTERNATIVA NOMBRA POR </w:t>
      </w:r>
      <w:r w:rsidR="00657B02">
        <w:rPr>
          <w:rFonts w:ascii="Arial" w:hAnsi="Arial" w:cs="Arial"/>
          <w:b/>
          <w:color w:val="000000" w:themeColor="text1"/>
          <w:lang w:val="es-MX"/>
        </w:rPr>
        <w:t xml:space="preserve">UNANIMIDAD DE </w:t>
      </w:r>
      <w:r w:rsidR="00743454">
        <w:rPr>
          <w:rFonts w:ascii="Arial" w:hAnsi="Arial" w:cs="Arial"/>
          <w:b/>
          <w:color w:val="000000" w:themeColor="text1"/>
          <w:lang w:val="es-MX"/>
        </w:rPr>
        <w:t>VOTOS</w:t>
      </w:r>
      <w:r w:rsidRPr="00647C2F">
        <w:rPr>
          <w:rFonts w:ascii="Arial" w:hAnsi="Arial" w:cs="Arial"/>
          <w:b/>
          <w:color w:val="000000" w:themeColor="text1"/>
          <w:lang w:val="es-MX"/>
        </w:rPr>
        <w:t xml:space="preserve"> A</w:t>
      </w:r>
      <w:r w:rsidR="00657B02">
        <w:rPr>
          <w:rFonts w:ascii="Arial" w:hAnsi="Arial" w:cs="Arial"/>
          <w:b/>
          <w:color w:val="000000" w:themeColor="text1"/>
          <w:lang w:val="es-MX"/>
        </w:rPr>
        <w:t xml:space="preserve"> </w:t>
      </w:r>
      <w:r w:rsidRPr="00647C2F">
        <w:rPr>
          <w:rFonts w:ascii="Arial" w:hAnsi="Arial" w:cs="Arial"/>
          <w:b/>
          <w:color w:val="000000" w:themeColor="text1"/>
          <w:lang w:val="es-MX"/>
        </w:rPr>
        <w:t>L</w:t>
      </w:r>
      <w:r w:rsidR="00657B02">
        <w:rPr>
          <w:rFonts w:ascii="Arial" w:hAnsi="Arial" w:cs="Arial"/>
          <w:b/>
          <w:color w:val="000000" w:themeColor="text1"/>
          <w:lang w:val="es-MX"/>
        </w:rPr>
        <w:t>A ABOGADA LAURA FLORES MARQUEZ</w:t>
      </w:r>
      <w:r w:rsidRPr="00647C2F">
        <w:rPr>
          <w:rFonts w:ascii="Arial" w:hAnsi="Arial" w:cs="Arial"/>
          <w:b/>
          <w:color w:val="000000" w:themeColor="text1"/>
          <w:lang w:val="es-MX"/>
        </w:rPr>
        <w:t xml:space="preserve"> COMO DIRECTOR</w:t>
      </w:r>
      <w:r w:rsidR="00657B02">
        <w:rPr>
          <w:rFonts w:ascii="Arial" w:hAnsi="Arial" w:cs="Arial"/>
          <w:b/>
          <w:color w:val="000000" w:themeColor="text1"/>
          <w:lang w:val="es-MX"/>
        </w:rPr>
        <w:t>A</w:t>
      </w:r>
      <w:r w:rsidRPr="00647C2F">
        <w:rPr>
          <w:rFonts w:ascii="Arial" w:hAnsi="Arial" w:cs="Arial"/>
          <w:b/>
          <w:color w:val="000000" w:themeColor="text1"/>
          <w:lang w:val="es-MX"/>
        </w:rPr>
        <w:t xml:space="preserve"> DE </w:t>
      </w:r>
      <w:r w:rsidR="00657B02">
        <w:rPr>
          <w:rFonts w:ascii="Arial" w:hAnsi="Arial" w:cs="Arial"/>
          <w:b/>
          <w:color w:val="000000" w:themeColor="text1"/>
          <w:lang w:val="es-MX"/>
        </w:rPr>
        <w:t xml:space="preserve">ADMINISTRACION Y PLANEACION </w:t>
      </w:r>
      <w:r w:rsidRPr="00647C2F">
        <w:rPr>
          <w:rFonts w:ascii="Arial" w:hAnsi="Arial" w:cs="Arial"/>
          <w:b/>
          <w:color w:val="000000" w:themeColor="text1"/>
          <w:lang w:val="es-MX"/>
        </w:rPr>
        <w:t>D</w:t>
      </w:r>
      <w:r w:rsidRPr="00647C2F">
        <w:rPr>
          <w:rFonts w:ascii="Arial" w:hAnsi="Arial" w:cs="Arial"/>
          <w:b/>
          <w:bCs/>
        </w:rPr>
        <w:t>EL INSTITUTO DE JUSTICIA ALT</w:t>
      </w:r>
      <w:r w:rsidR="001729EF">
        <w:rPr>
          <w:rFonts w:ascii="Arial" w:hAnsi="Arial" w:cs="Arial"/>
          <w:b/>
          <w:bCs/>
        </w:rPr>
        <w:t>ERNATIVA DEL ESTADO DE JALISCO, QUIEN DEBERA PRESENTAR LOS EXAMENES DE CONTROL Y CONFIANZA Y DEMAS QUE SEÑALA LA REGULACION INSTITUCIONAL</w:t>
      </w:r>
      <w:r w:rsidR="00F65799">
        <w:rPr>
          <w:rFonts w:ascii="Arial" w:hAnsi="Arial" w:cs="Arial"/>
          <w:b/>
          <w:bCs/>
        </w:rPr>
        <w:t xml:space="preserve">, Y ANTES DE QUE SE CUMPLAN SEIS MESES A PARTIR DE SU NOMBRAMIENTO, SERÁ EVALUADA </w:t>
      </w:r>
      <w:r w:rsidR="006739F0">
        <w:rPr>
          <w:rFonts w:ascii="Arial" w:hAnsi="Arial" w:cs="Arial"/>
          <w:b/>
          <w:bCs/>
        </w:rPr>
        <w:t xml:space="preserve">POR EL CONSEJO DEL INSTITUTO </w:t>
      </w:r>
      <w:r w:rsidR="00B13220">
        <w:rPr>
          <w:rFonts w:ascii="Arial" w:hAnsi="Arial" w:cs="Arial"/>
          <w:b/>
          <w:bCs/>
        </w:rPr>
        <w:t xml:space="preserve">EN CUANTO A SUS CONOCIMIENTOS Y DESEMPEÑO EN LA </w:t>
      </w:r>
      <w:r w:rsidR="0015161E">
        <w:rPr>
          <w:rFonts w:ascii="Arial" w:hAnsi="Arial" w:cs="Arial"/>
          <w:b/>
          <w:bCs/>
        </w:rPr>
        <w:t>MENCIONADA DIRECCIÓN, A EFECTO DE VALORAR SU CONTINUIDAD EN EL CARGO</w:t>
      </w:r>
      <w:r w:rsidR="001729EF">
        <w:rPr>
          <w:rFonts w:ascii="Arial" w:hAnsi="Arial" w:cs="Arial"/>
          <w:b/>
          <w:bCs/>
        </w:rPr>
        <w:t xml:space="preserve">. </w:t>
      </w:r>
    </w:p>
    <w:p w:rsidR="00666280" w:rsidRPr="000847A8" w:rsidRDefault="00666280" w:rsidP="00BF475F">
      <w:pPr>
        <w:pStyle w:val="Sinespaciado"/>
        <w:jc w:val="both"/>
        <w:rPr>
          <w:rFonts w:ascii="Arial" w:hAnsi="Arial" w:cs="Arial"/>
          <w:b/>
          <w:color w:val="000000" w:themeColor="text1"/>
          <w:lang w:val="es-MX"/>
        </w:rPr>
      </w:pPr>
    </w:p>
    <w:p w:rsidR="00960A54" w:rsidRPr="00960A54" w:rsidRDefault="00960A54" w:rsidP="00960A54">
      <w:pPr>
        <w:pStyle w:val="Sinespaciado"/>
        <w:numPr>
          <w:ilvl w:val="0"/>
          <w:numId w:val="3"/>
        </w:numPr>
        <w:spacing w:line="276" w:lineRule="auto"/>
        <w:jc w:val="both"/>
        <w:rPr>
          <w:rFonts w:ascii="Arial" w:hAnsi="Arial" w:cs="Arial"/>
          <w:b/>
          <w:lang w:val="es-MX"/>
        </w:rPr>
      </w:pPr>
      <w:r w:rsidRPr="00960A54">
        <w:rPr>
          <w:rFonts w:ascii="Arial" w:hAnsi="Arial" w:cs="Arial"/>
          <w:b/>
          <w:bCs/>
        </w:rPr>
        <w:t>Evaluación del desempeño del Director de Métodos Alternativos de Solución de Conflictos y Validación, conforme lo acordado en la Décima Cuarta Sesión Extraordinaria del Consejo del Instituto de Justicia Alternativa del Estado, con objeto de considerar la continuidad en el cargo.</w:t>
      </w:r>
    </w:p>
    <w:p w:rsidR="00730C70" w:rsidRDefault="00730C70" w:rsidP="00960A54">
      <w:pPr>
        <w:pStyle w:val="Sinespaciado"/>
        <w:spacing w:line="276" w:lineRule="auto"/>
        <w:jc w:val="both"/>
        <w:rPr>
          <w:rFonts w:ascii="Arial" w:hAnsi="Arial" w:cs="Arial"/>
          <w:b/>
          <w:bCs/>
        </w:rPr>
      </w:pPr>
    </w:p>
    <w:p w:rsidR="00960A54" w:rsidRPr="00310F81" w:rsidRDefault="00960A54" w:rsidP="00960A54">
      <w:pPr>
        <w:pStyle w:val="Sinespaciado"/>
        <w:spacing w:line="276" w:lineRule="auto"/>
        <w:jc w:val="both"/>
        <w:rPr>
          <w:rFonts w:ascii="Arial" w:hAnsi="Arial" w:cs="Arial"/>
          <w:bCs/>
        </w:rPr>
      </w:pPr>
      <w:r w:rsidRPr="00310F81">
        <w:rPr>
          <w:rFonts w:ascii="Arial" w:hAnsi="Arial" w:cs="Arial"/>
          <w:bCs/>
        </w:rPr>
        <w:t>El Secretario Técnico Ignacio Alfonso Rejón Cervantes, informa que en la Decimo C</w:t>
      </w:r>
      <w:r w:rsidR="0015161E">
        <w:rPr>
          <w:rFonts w:ascii="Arial" w:hAnsi="Arial" w:cs="Arial"/>
          <w:bCs/>
        </w:rPr>
        <w:t>u</w:t>
      </w:r>
      <w:r w:rsidRPr="00310F81">
        <w:rPr>
          <w:rFonts w:ascii="Arial" w:hAnsi="Arial" w:cs="Arial"/>
          <w:bCs/>
        </w:rPr>
        <w:t xml:space="preserve">arta Sesión Extraordinaria del Consejo del Instituto, celebrada el </w:t>
      </w:r>
      <w:r w:rsidR="00D97D30">
        <w:rPr>
          <w:rFonts w:ascii="Arial" w:hAnsi="Arial" w:cs="Arial"/>
          <w:bCs/>
        </w:rPr>
        <w:t xml:space="preserve">día </w:t>
      </w:r>
      <w:r w:rsidR="00CF46A9" w:rsidRPr="00310F81">
        <w:rPr>
          <w:rFonts w:ascii="Arial" w:hAnsi="Arial" w:cs="Arial"/>
          <w:bCs/>
        </w:rPr>
        <w:t>14 catorce de julio del año en curso, se nombró al Licenciado Cesar Medina Arellano como Director del Área de Métodos Alternativos de Solución de Conflictos y Validación del Instituto y se consideró que en el mes de diciembre, se debería realizar una evaluación de su desempeño, a efecto de ratificarlo o removerlo del puesto</w:t>
      </w:r>
      <w:r w:rsidR="0015161E">
        <w:rPr>
          <w:rFonts w:ascii="Arial" w:hAnsi="Arial" w:cs="Arial"/>
          <w:bCs/>
        </w:rPr>
        <w:t>;</w:t>
      </w:r>
      <w:r w:rsidR="00CF46A9" w:rsidRPr="00310F81">
        <w:rPr>
          <w:rFonts w:ascii="Arial" w:hAnsi="Arial" w:cs="Arial"/>
          <w:bCs/>
        </w:rPr>
        <w:t xml:space="preserve"> se ha distribuido a los Consejeros un documento donde se presenta el resultado del trabajo, durante la gestión del mencionado Director.</w:t>
      </w:r>
    </w:p>
    <w:p w:rsidR="00CF46A9" w:rsidRDefault="00CF46A9" w:rsidP="00960A54">
      <w:pPr>
        <w:pStyle w:val="Sinespaciado"/>
        <w:spacing w:line="276" w:lineRule="auto"/>
        <w:jc w:val="both"/>
        <w:rPr>
          <w:rFonts w:ascii="Arial" w:hAnsi="Arial" w:cs="Arial"/>
          <w:b/>
          <w:bCs/>
        </w:rPr>
      </w:pPr>
    </w:p>
    <w:p w:rsidR="00CF46A9" w:rsidRPr="00205DCA" w:rsidRDefault="00CF46A9" w:rsidP="00960A54">
      <w:pPr>
        <w:pStyle w:val="Sinespaciado"/>
        <w:spacing w:line="276" w:lineRule="auto"/>
        <w:jc w:val="both"/>
        <w:rPr>
          <w:rFonts w:ascii="Arial" w:hAnsi="Arial" w:cs="Arial"/>
          <w:bCs/>
        </w:rPr>
      </w:pPr>
      <w:r w:rsidRPr="00310F81">
        <w:rPr>
          <w:rFonts w:ascii="Arial" w:hAnsi="Arial" w:cs="Arial"/>
          <w:bCs/>
        </w:rPr>
        <w:t xml:space="preserve">El </w:t>
      </w:r>
      <w:r w:rsidR="00014DF5" w:rsidRPr="00310F81">
        <w:rPr>
          <w:rFonts w:ascii="Arial" w:hAnsi="Arial" w:cs="Arial"/>
          <w:bCs/>
        </w:rPr>
        <w:t>D</w:t>
      </w:r>
      <w:r w:rsidRPr="00310F81">
        <w:rPr>
          <w:rFonts w:ascii="Arial" w:hAnsi="Arial" w:cs="Arial"/>
          <w:bCs/>
        </w:rPr>
        <w:t>irector General del Instituto, Pedro Bernardo Carvajal Maldonado, propone que el Abogado Cesar Medina Arellano continúe por seis meses más como Director del Área de Métodos Alternativos de Solución de Conflictos y Validación, en razón de que hasta el momento su desempeño ha sido favorable</w:t>
      </w:r>
      <w:r w:rsidR="00730C70" w:rsidRPr="00310F81">
        <w:rPr>
          <w:rFonts w:ascii="Arial" w:hAnsi="Arial" w:cs="Arial"/>
          <w:bCs/>
        </w:rPr>
        <w:t>, sin embargo en razón que se pospuso la apertura de</w:t>
      </w:r>
      <w:r w:rsidR="00014DF5" w:rsidRPr="00310F81">
        <w:rPr>
          <w:rFonts w:ascii="Arial" w:hAnsi="Arial" w:cs="Arial"/>
          <w:bCs/>
        </w:rPr>
        <w:t xml:space="preserve"> l</w:t>
      </w:r>
      <w:r w:rsidR="00970C22">
        <w:rPr>
          <w:rFonts w:ascii="Arial" w:hAnsi="Arial" w:cs="Arial"/>
          <w:bCs/>
        </w:rPr>
        <w:t>as sedes regionales</w:t>
      </w:r>
      <w:r w:rsidR="00310F81">
        <w:rPr>
          <w:rFonts w:ascii="Arial" w:hAnsi="Arial" w:cs="Arial"/>
          <w:bCs/>
        </w:rPr>
        <w:t>,</w:t>
      </w:r>
      <w:r w:rsidR="00730C70" w:rsidRPr="00310F81">
        <w:rPr>
          <w:rFonts w:ascii="Arial" w:hAnsi="Arial" w:cs="Arial"/>
          <w:bCs/>
        </w:rPr>
        <w:t xml:space="preserve"> </w:t>
      </w:r>
      <w:r w:rsidR="00014DF5" w:rsidRPr="00310F81">
        <w:rPr>
          <w:rFonts w:ascii="Arial" w:hAnsi="Arial" w:cs="Arial"/>
          <w:bCs/>
        </w:rPr>
        <w:t>no ha sido suficiente para calificarlo, es por eso que propone s</w:t>
      </w:r>
      <w:r w:rsidR="00D97D30">
        <w:rPr>
          <w:rFonts w:ascii="Arial" w:hAnsi="Arial" w:cs="Arial"/>
          <w:bCs/>
        </w:rPr>
        <w:t>u</w:t>
      </w:r>
      <w:r w:rsidR="00014DF5" w:rsidRPr="00310F81">
        <w:rPr>
          <w:rFonts w:ascii="Arial" w:hAnsi="Arial" w:cs="Arial"/>
          <w:bCs/>
        </w:rPr>
        <w:t xml:space="preserve"> permanencia por seis meses más</w:t>
      </w:r>
      <w:r w:rsidR="00014DF5">
        <w:rPr>
          <w:rFonts w:ascii="Arial" w:hAnsi="Arial" w:cs="Arial"/>
          <w:b/>
          <w:bCs/>
        </w:rPr>
        <w:t>.</w:t>
      </w:r>
    </w:p>
    <w:p w:rsidR="00014DF5" w:rsidRDefault="00014DF5" w:rsidP="00960A54">
      <w:pPr>
        <w:pStyle w:val="Sinespaciado"/>
        <w:spacing w:line="276" w:lineRule="auto"/>
        <w:jc w:val="both"/>
        <w:rPr>
          <w:rFonts w:ascii="Arial" w:hAnsi="Arial" w:cs="Arial"/>
          <w:b/>
          <w:bCs/>
        </w:rPr>
      </w:pPr>
    </w:p>
    <w:p w:rsidR="00014DF5" w:rsidRPr="00310F81" w:rsidRDefault="00014DF5" w:rsidP="00960A54">
      <w:pPr>
        <w:pStyle w:val="Sinespaciado"/>
        <w:spacing w:line="276" w:lineRule="auto"/>
        <w:jc w:val="both"/>
        <w:rPr>
          <w:rFonts w:ascii="Arial" w:hAnsi="Arial" w:cs="Arial"/>
          <w:bCs/>
        </w:rPr>
      </w:pPr>
      <w:r w:rsidRPr="00310F81">
        <w:rPr>
          <w:rFonts w:ascii="Arial" w:hAnsi="Arial" w:cs="Arial"/>
          <w:bCs/>
        </w:rPr>
        <w:t>La Consejera Martha Gloria Gómez Hernández, indica que el informe que se les presenta, aparentemente refleja productividad</w:t>
      </w:r>
      <w:r w:rsidR="0015161E">
        <w:rPr>
          <w:rFonts w:ascii="Arial" w:hAnsi="Arial" w:cs="Arial"/>
          <w:bCs/>
        </w:rPr>
        <w:t>,</w:t>
      </w:r>
      <w:r w:rsidRPr="00310F81">
        <w:rPr>
          <w:rFonts w:ascii="Arial" w:hAnsi="Arial" w:cs="Arial"/>
          <w:bCs/>
        </w:rPr>
        <w:t xml:space="preserve"> </w:t>
      </w:r>
      <w:r w:rsidR="00310F81" w:rsidRPr="00310F81">
        <w:rPr>
          <w:rFonts w:ascii="Arial" w:hAnsi="Arial" w:cs="Arial"/>
          <w:bCs/>
        </w:rPr>
        <w:t xml:space="preserve">sin embargo no </w:t>
      </w:r>
      <w:r w:rsidRPr="00310F81">
        <w:rPr>
          <w:rFonts w:ascii="Arial" w:hAnsi="Arial" w:cs="Arial"/>
          <w:bCs/>
        </w:rPr>
        <w:t>se informa de los resultados cualitativos, pero cuando menos en cantidad es positivo.</w:t>
      </w:r>
    </w:p>
    <w:p w:rsidR="00014DF5" w:rsidRDefault="00014DF5" w:rsidP="00960A54">
      <w:pPr>
        <w:pStyle w:val="Sinespaciado"/>
        <w:spacing w:line="276" w:lineRule="auto"/>
        <w:jc w:val="both"/>
        <w:rPr>
          <w:rFonts w:ascii="Arial" w:hAnsi="Arial" w:cs="Arial"/>
          <w:b/>
          <w:bCs/>
        </w:rPr>
      </w:pPr>
    </w:p>
    <w:p w:rsidR="00014DF5" w:rsidRPr="00310F81" w:rsidRDefault="00014DF5" w:rsidP="00960A54">
      <w:pPr>
        <w:pStyle w:val="Sinespaciado"/>
        <w:spacing w:line="276" w:lineRule="auto"/>
        <w:jc w:val="both"/>
        <w:rPr>
          <w:rFonts w:ascii="Arial" w:hAnsi="Arial" w:cs="Arial"/>
          <w:bCs/>
        </w:rPr>
      </w:pPr>
      <w:r w:rsidRPr="00310F81">
        <w:rPr>
          <w:rFonts w:ascii="Arial" w:hAnsi="Arial" w:cs="Arial"/>
          <w:bCs/>
        </w:rPr>
        <w:t xml:space="preserve">El Consejero Rafael Castellanos, expone que la meta que el vislumbraba para este año era que el Instituto pudiera atender 13,500 trece mil quinientos asuntos, que </w:t>
      </w:r>
      <w:r w:rsidR="00B74351" w:rsidRPr="00310F81">
        <w:rPr>
          <w:rFonts w:ascii="Arial" w:hAnsi="Arial" w:cs="Arial"/>
          <w:bCs/>
        </w:rPr>
        <w:t>más</w:t>
      </w:r>
      <w:r w:rsidRPr="00310F81">
        <w:rPr>
          <w:rFonts w:ascii="Arial" w:hAnsi="Arial" w:cs="Arial"/>
          <w:bCs/>
        </w:rPr>
        <w:t xml:space="preserve"> o menos representan el 10% diez por ciento del trabajo del Poder Judicial en su conjunto, excepto la </w:t>
      </w:r>
      <w:r w:rsidR="00310F81" w:rsidRPr="00310F81">
        <w:rPr>
          <w:rFonts w:ascii="Arial" w:hAnsi="Arial" w:cs="Arial"/>
          <w:bCs/>
        </w:rPr>
        <w:t>carga d</w:t>
      </w:r>
      <w:r w:rsidRPr="00310F81">
        <w:rPr>
          <w:rFonts w:ascii="Arial" w:hAnsi="Arial" w:cs="Arial"/>
          <w:bCs/>
        </w:rPr>
        <w:t xml:space="preserve">el </w:t>
      </w:r>
      <w:r w:rsidR="00310F81" w:rsidRPr="00310F81">
        <w:rPr>
          <w:rFonts w:ascii="Arial" w:hAnsi="Arial" w:cs="Arial"/>
          <w:bCs/>
        </w:rPr>
        <w:t>T</w:t>
      </w:r>
      <w:r w:rsidRPr="00310F81">
        <w:rPr>
          <w:rFonts w:ascii="Arial" w:hAnsi="Arial" w:cs="Arial"/>
          <w:bCs/>
        </w:rPr>
        <w:t xml:space="preserve">ribunal </w:t>
      </w:r>
      <w:r w:rsidR="00310F81" w:rsidRPr="00310F81">
        <w:rPr>
          <w:rFonts w:ascii="Arial" w:hAnsi="Arial" w:cs="Arial"/>
          <w:bCs/>
        </w:rPr>
        <w:t>A</w:t>
      </w:r>
      <w:r w:rsidRPr="00310F81">
        <w:rPr>
          <w:rFonts w:ascii="Arial" w:hAnsi="Arial" w:cs="Arial"/>
          <w:bCs/>
        </w:rPr>
        <w:t xml:space="preserve">dministrativo y el </w:t>
      </w:r>
      <w:r w:rsidR="00310F81" w:rsidRPr="00310F81">
        <w:rPr>
          <w:rFonts w:ascii="Arial" w:hAnsi="Arial" w:cs="Arial"/>
          <w:bCs/>
        </w:rPr>
        <w:t>Tribunal Electoral.</w:t>
      </w:r>
      <w:r w:rsidRPr="00310F81">
        <w:rPr>
          <w:rFonts w:ascii="Arial" w:hAnsi="Arial" w:cs="Arial"/>
          <w:bCs/>
        </w:rPr>
        <w:t xml:space="preserve"> </w:t>
      </w:r>
      <w:r w:rsidR="00310F81" w:rsidRPr="00310F81">
        <w:rPr>
          <w:rFonts w:ascii="Arial" w:hAnsi="Arial" w:cs="Arial"/>
          <w:bCs/>
        </w:rPr>
        <w:t>Le</w:t>
      </w:r>
      <w:r w:rsidRPr="00310F81">
        <w:rPr>
          <w:rFonts w:ascii="Arial" w:hAnsi="Arial" w:cs="Arial"/>
          <w:bCs/>
        </w:rPr>
        <w:t xml:space="preserve"> parece que se </w:t>
      </w:r>
      <w:r w:rsidR="00B74351" w:rsidRPr="00310F81">
        <w:rPr>
          <w:rFonts w:ascii="Arial" w:hAnsi="Arial" w:cs="Arial"/>
          <w:bCs/>
        </w:rPr>
        <w:t>está</w:t>
      </w:r>
      <w:r w:rsidRPr="00310F81">
        <w:rPr>
          <w:rFonts w:ascii="Arial" w:hAnsi="Arial" w:cs="Arial"/>
          <w:bCs/>
        </w:rPr>
        <w:t xml:space="preserve"> llegando a la meta, ya que </w:t>
      </w:r>
      <w:r w:rsidR="00B74351" w:rsidRPr="00310F81">
        <w:rPr>
          <w:rFonts w:ascii="Arial" w:hAnsi="Arial" w:cs="Arial"/>
          <w:bCs/>
        </w:rPr>
        <w:t>según el reporte</w:t>
      </w:r>
      <w:r w:rsidR="0015161E">
        <w:rPr>
          <w:rFonts w:ascii="Arial" w:hAnsi="Arial" w:cs="Arial"/>
          <w:bCs/>
        </w:rPr>
        <w:t>,</w:t>
      </w:r>
      <w:r w:rsidR="00B74351" w:rsidRPr="00310F81">
        <w:rPr>
          <w:rFonts w:ascii="Arial" w:hAnsi="Arial" w:cs="Arial"/>
          <w:bCs/>
        </w:rPr>
        <w:t xml:space="preserve"> se está en el</w:t>
      </w:r>
      <w:r w:rsidR="00970C22">
        <w:rPr>
          <w:rFonts w:ascii="Arial" w:hAnsi="Arial" w:cs="Arial"/>
          <w:bCs/>
        </w:rPr>
        <w:t xml:space="preserve"> numero</w:t>
      </w:r>
      <w:r w:rsidR="00B74351" w:rsidRPr="00310F81">
        <w:rPr>
          <w:rFonts w:ascii="Arial" w:hAnsi="Arial" w:cs="Arial"/>
          <w:bCs/>
        </w:rPr>
        <w:t xml:space="preserve"> 12,443 doce mil cuatrocientos cuarenta y tres, lo cual es una cifra record, ya que en la experiencia de la justicia alternativa en México, será el único Instituto en el país que en el quinto año llega a este porcentaje</w:t>
      </w:r>
      <w:r w:rsidR="004876E4" w:rsidRPr="00310F81">
        <w:rPr>
          <w:rFonts w:ascii="Arial" w:hAnsi="Arial" w:cs="Arial"/>
          <w:bCs/>
        </w:rPr>
        <w:t>.</w:t>
      </w:r>
      <w:r w:rsidR="00B74351" w:rsidRPr="00310F81">
        <w:rPr>
          <w:rFonts w:ascii="Arial" w:hAnsi="Arial" w:cs="Arial"/>
          <w:bCs/>
        </w:rPr>
        <w:t xml:space="preserve"> </w:t>
      </w:r>
      <w:r w:rsidR="00310F81">
        <w:rPr>
          <w:rFonts w:ascii="Arial" w:hAnsi="Arial" w:cs="Arial"/>
          <w:bCs/>
        </w:rPr>
        <w:t xml:space="preserve">Informa que Guanajuato en 13 trece años </w:t>
      </w:r>
      <w:r w:rsidR="00B74351" w:rsidRPr="00310F81">
        <w:rPr>
          <w:rFonts w:ascii="Arial" w:hAnsi="Arial" w:cs="Arial"/>
          <w:bCs/>
        </w:rPr>
        <w:t xml:space="preserve">solamente </w:t>
      </w:r>
      <w:r w:rsidR="00C41768" w:rsidRPr="00310F81">
        <w:rPr>
          <w:rFonts w:ascii="Arial" w:hAnsi="Arial" w:cs="Arial"/>
          <w:bCs/>
        </w:rPr>
        <w:t>ha</w:t>
      </w:r>
      <w:r w:rsidR="00B74351" w:rsidRPr="00310F81">
        <w:rPr>
          <w:rFonts w:ascii="Arial" w:hAnsi="Arial" w:cs="Arial"/>
          <w:bCs/>
        </w:rPr>
        <w:t xml:space="preserve"> podido cubrir el 6%</w:t>
      </w:r>
      <w:r w:rsidR="004876E4" w:rsidRPr="00310F81">
        <w:rPr>
          <w:rFonts w:ascii="Arial" w:hAnsi="Arial" w:cs="Arial"/>
          <w:bCs/>
        </w:rPr>
        <w:t xml:space="preserve"> seis por ciento del universo de trabajo del Tribunal de ese estado.</w:t>
      </w:r>
    </w:p>
    <w:p w:rsidR="00C05BEB" w:rsidRDefault="00C05BEB" w:rsidP="00960A54">
      <w:pPr>
        <w:pStyle w:val="Sinespaciado"/>
        <w:spacing w:line="276" w:lineRule="auto"/>
        <w:jc w:val="both"/>
        <w:rPr>
          <w:rFonts w:ascii="Arial" w:hAnsi="Arial" w:cs="Arial"/>
          <w:b/>
          <w:bCs/>
        </w:rPr>
      </w:pPr>
    </w:p>
    <w:p w:rsidR="004876E4" w:rsidRPr="00442D41" w:rsidRDefault="004876E4" w:rsidP="00960A54">
      <w:pPr>
        <w:pStyle w:val="Sinespaciado"/>
        <w:spacing w:line="276" w:lineRule="auto"/>
        <w:jc w:val="both"/>
        <w:rPr>
          <w:rFonts w:ascii="Arial" w:hAnsi="Arial" w:cs="Arial"/>
          <w:lang w:val="es-MX"/>
        </w:rPr>
      </w:pPr>
      <w:r w:rsidRPr="00442D41">
        <w:rPr>
          <w:rFonts w:ascii="Arial" w:hAnsi="Arial" w:cs="Arial"/>
          <w:bCs/>
        </w:rPr>
        <w:t>Considera que la labor realizada por el actual Director de Métodos Alternativos de Solución de Conflictos y Validación, es suficiente para que se le de permanencia</w:t>
      </w:r>
      <w:r w:rsidR="00310F81" w:rsidRPr="00442D41">
        <w:rPr>
          <w:rFonts w:ascii="Arial" w:hAnsi="Arial" w:cs="Arial"/>
          <w:bCs/>
        </w:rPr>
        <w:t>.</w:t>
      </w:r>
      <w:r w:rsidRPr="00442D41">
        <w:rPr>
          <w:rFonts w:ascii="Arial" w:hAnsi="Arial" w:cs="Arial"/>
          <w:bCs/>
        </w:rPr>
        <w:t xml:space="preserve"> </w:t>
      </w:r>
      <w:r w:rsidR="00310F81" w:rsidRPr="00442D41">
        <w:rPr>
          <w:rFonts w:ascii="Arial" w:hAnsi="Arial" w:cs="Arial"/>
          <w:bCs/>
        </w:rPr>
        <w:t>E</w:t>
      </w:r>
      <w:r w:rsidRPr="00442D41">
        <w:rPr>
          <w:rFonts w:ascii="Arial" w:hAnsi="Arial" w:cs="Arial"/>
          <w:bCs/>
        </w:rPr>
        <w:t xml:space="preserve">ntiende </w:t>
      </w:r>
      <w:r w:rsidR="00310F81" w:rsidRPr="00442D41">
        <w:rPr>
          <w:rFonts w:ascii="Arial" w:hAnsi="Arial" w:cs="Arial"/>
          <w:bCs/>
        </w:rPr>
        <w:t xml:space="preserve">que </w:t>
      </w:r>
      <w:r w:rsidRPr="00442D41">
        <w:rPr>
          <w:rFonts w:ascii="Arial" w:hAnsi="Arial" w:cs="Arial"/>
          <w:bCs/>
        </w:rPr>
        <w:t xml:space="preserve">el tema se está evaluando, pero no se puede permanecer en este proceso indefinidamente, dice que no se ha informado si el Abogado Cesar Medina Arellano, ya presento sus exámenes de control y confianza y si no lo ha hecho, sería conveniente que lo hiciera junto con los dos </w:t>
      </w:r>
      <w:r w:rsidR="00D97D30">
        <w:rPr>
          <w:rFonts w:ascii="Arial" w:hAnsi="Arial" w:cs="Arial"/>
          <w:bCs/>
        </w:rPr>
        <w:t>D</w:t>
      </w:r>
      <w:r w:rsidRPr="00442D41">
        <w:rPr>
          <w:rFonts w:ascii="Arial" w:hAnsi="Arial" w:cs="Arial"/>
          <w:bCs/>
        </w:rPr>
        <w:t>irectores nombrados anteriormente</w:t>
      </w:r>
      <w:r w:rsidR="00027198">
        <w:rPr>
          <w:rFonts w:ascii="Arial" w:hAnsi="Arial" w:cs="Arial"/>
          <w:bCs/>
        </w:rPr>
        <w:t>,</w:t>
      </w:r>
      <w:r w:rsidRPr="00442D41">
        <w:rPr>
          <w:rFonts w:ascii="Arial" w:hAnsi="Arial" w:cs="Arial"/>
          <w:bCs/>
        </w:rPr>
        <w:t xml:space="preserve"> porque son necesarios</w:t>
      </w:r>
      <w:r w:rsidR="00B70621">
        <w:rPr>
          <w:rFonts w:ascii="Arial" w:hAnsi="Arial" w:cs="Arial"/>
          <w:bCs/>
        </w:rPr>
        <w:t>,</w:t>
      </w:r>
      <w:r w:rsidR="0089198E" w:rsidRPr="0089198E">
        <w:rPr>
          <w:rFonts w:ascii="Arial" w:hAnsi="Arial" w:cs="Arial"/>
          <w:bCs/>
        </w:rPr>
        <w:t xml:space="preserve"> </w:t>
      </w:r>
      <w:r w:rsidR="00B70621">
        <w:rPr>
          <w:rFonts w:ascii="Arial" w:hAnsi="Arial" w:cs="Arial"/>
          <w:bCs/>
        </w:rPr>
        <w:t>además</w:t>
      </w:r>
      <w:r w:rsidR="00DE676A">
        <w:rPr>
          <w:rFonts w:ascii="Arial" w:hAnsi="Arial" w:cs="Arial"/>
          <w:bCs/>
        </w:rPr>
        <w:t xml:space="preserve"> </w:t>
      </w:r>
      <w:r w:rsidR="000314A3">
        <w:rPr>
          <w:rFonts w:ascii="Arial" w:hAnsi="Arial" w:cs="Arial"/>
          <w:bCs/>
        </w:rPr>
        <w:t xml:space="preserve">de otros </w:t>
      </w:r>
      <w:r w:rsidR="00923187">
        <w:rPr>
          <w:rFonts w:ascii="Arial" w:hAnsi="Arial" w:cs="Arial"/>
          <w:bCs/>
        </w:rPr>
        <w:t xml:space="preserve">exámenes </w:t>
      </w:r>
      <w:r w:rsidR="0089198E">
        <w:rPr>
          <w:rFonts w:ascii="Arial" w:hAnsi="Arial" w:cs="Arial"/>
          <w:bCs/>
        </w:rPr>
        <w:t>que establece la regulación institucional</w:t>
      </w:r>
      <w:r w:rsidRPr="00442D41">
        <w:rPr>
          <w:rFonts w:ascii="Arial" w:hAnsi="Arial" w:cs="Arial"/>
          <w:bCs/>
        </w:rPr>
        <w:t xml:space="preserve"> y propone que el nombramiento se le otorgue por lo</w:t>
      </w:r>
      <w:r w:rsidR="00C41768" w:rsidRPr="00442D41">
        <w:rPr>
          <w:rFonts w:ascii="Arial" w:hAnsi="Arial" w:cs="Arial"/>
          <w:bCs/>
        </w:rPr>
        <w:t xml:space="preserve"> </w:t>
      </w:r>
      <w:r w:rsidRPr="00442D41">
        <w:rPr>
          <w:rFonts w:ascii="Arial" w:hAnsi="Arial" w:cs="Arial"/>
          <w:bCs/>
        </w:rPr>
        <w:t xml:space="preserve">que resta de la presente administración </w:t>
      </w:r>
      <w:r w:rsidR="00C05BEB" w:rsidRPr="00442D41">
        <w:rPr>
          <w:rFonts w:ascii="Arial" w:hAnsi="Arial" w:cs="Arial"/>
          <w:bCs/>
        </w:rPr>
        <w:t xml:space="preserve">de la </w:t>
      </w:r>
      <w:r w:rsidR="006970E1" w:rsidRPr="00442D41">
        <w:rPr>
          <w:rFonts w:ascii="Arial" w:hAnsi="Arial" w:cs="Arial"/>
          <w:bCs/>
        </w:rPr>
        <w:t>D</w:t>
      </w:r>
      <w:r w:rsidR="00C05BEB" w:rsidRPr="00442D41">
        <w:rPr>
          <w:rFonts w:ascii="Arial" w:hAnsi="Arial" w:cs="Arial"/>
          <w:bCs/>
        </w:rPr>
        <w:t xml:space="preserve">irección </w:t>
      </w:r>
      <w:r w:rsidR="006970E1" w:rsidRPr="00442D41">
        <w:rPr>
          <w:rFonts w:ascii="Arial" w:hAnsi="Arial" w:cs="Arial"/>
          <w:bCs/>
        </w:rPr>
        <w:t>G</w:t>
      </w:r>
      <w:r w:rsidR="00C05BEB" w:rsidRPr="00442D41">
        <w:rPr>
          <w:rFonts w:ascii="Arial" w:hAnsi="Arial" w:cs="Arial"/>
          <w:bCs/>
        </w:rPr>
        <w:t xml:space="preserve">eneral, </w:t>
      </w:r>
      <w:r w:rsidRPr="00442D41">
        <w:rPr>
          <w:rFonts w:ascii="Arial" w:hAnsi="Arial" w:cs="Arial"/>
          <w:bCs/>
        </w:rPr>
        <w:t xml:space="preserve">para darle </w:t>
      </w:r>
      <w:r w:rsidR="00C41768" w:rsidRPr="00442D41">
        <w:rPr>
          <w:rFonts w:ascii="Arial" w:hAnsi="Arial" w:cs="Arial"/>
          <w:bCs/>
        </w:rPr>
        <w:t>certidumbre a los servidores públicos</w:t>
      </w:r>
      <w:r w:rsidR="00C05BEB" w:rsidRPr="00442D41">
        <w:rPr>
          <w:rFonts w:ascii="Arial" w:hAnsi="Arial" w:cs="Arial"/>
          <w:bCs/>
        </w:rPr>
        <w:t xml:space="preserve">, además </w:t>
      </w:r>
      <w:r w:rsidR="00C06FA6">
        <w:rPr>
          <w:rFonts w:ascii="Arial" w:hAnsi="Arial" w:cs="Arial"/>
          <w:bCs/>
        </w:rPr>
        <w:t xml:space="preserve">refiere que </w:t>
      </w:r>
      <w:r w:rsidR="00C05BEB" w:rsidRPr="00442D41">
        <w:rPr>
          <w:rFonts w:ascii="Arial" w:hAnsi="Arial" w:cs="Arial"/>
          <w:bCs/>
        </w:rPr>
        <w:t>quien ya realizo bien el trabajo durante seis meses, es posible que lo siga realizando de esa manera en lo sucesivo.</w:t>
      </w:r>
    </w:p>
    <w:p w:rsidR="00DF115B" w:rsidRDefault="00DF115B" w:rsidP="00BF475F">
      <w:pPr>
        <w:pStyle w:val="Sinespaciado"/>
        <w:jc w:val="both"/>
        <w:rPr>
          <w:rFonts w:ascii="Arial" w:hAnsi="Arial" w:cs="Arial"/>
          <w:color w:val="000000" w:themeColor="text1"/>
          <w:lang w:val="es-MX"/>
        </w:rPr>
      </w:pPr>
    </w:p>
    <w:p w:rsidR="009E6931" w:rsidRPr="00BF475F" w:rsidRDefault="009E6931" w:rsidP="00BF475F">
      <w:pPr>
        <w:pStyle w:val="Sinespaciado"/>
        <w:jc w:val="both"/>
        <w:rPr>
          <w:rFonts w:ascii="Arial" w:hAnsi="Arial" w:cs="Arial"/>
          <w:color w:val="000000" w:themeColor="text1"/>
          <w:lang w:val="es-MX"/>
        </w:rPr>
      </w:pPr>
      <w:r w:rsidRPr="00743454">
        <w:rPr>
          <w:rFonts w:ascii="Arial" w:hAnsi="Arial" w:cs="Arial"/>
          <w:color w:val="000000" w:themeColor="text1"/>
          <w:lang w:val="es-MX"/>
        </w:rPr>
        <w:t>El Consejero José Carlos Herrera Palacios</w:t>
      </w:r>
      <w:r w:rsidR="00D97D30">
        <w:rPr>
          <w:rFonts w:ascii="Arial" w:hAnsi="Arial" w:cs="Arial"/>
          <w:color w:val="000000" w:themeColor="text1"/>
          <w:lang w:val="es-MX"/>
        </w:rPr>
        <w:t>,</w:t>
      </w:r>
      <w:r>
        <w:rPr>
          <w:rFonts w:ascii="Arial" w:hAnsi="Arial" w:cs="Arial"/>
          <w:color w:val="000000" w:themeColor="text1"/>
          <w:lang w:val="es-MX"/>
        </w:rPr>
        <w:t xml:space="preserve"> se manifiesta de acuerdo con los argumentos vertidos por el Consejero Rafael Castellanos.</w:t>
      </w:r>
    </w:p>
    <w:p w:rsidR="000B1F1B" w:rsidRPr="00BF475F" w:rsidRDefault="000B1F1B" w:rsidP="00BF475F">
      <w:pPr>
        <w:pStyle w:val="Sinespaciado"/>
        <w:jc w:val="both"/>
        <w:rPr>
          <w:rFonts w:ascii="Arial" w:hAnsi="Arial" w:cs="Arial"/>
          <w:color w:val="000000" w:themeColor="text1"/>
          <w:lang w:val="es-MX"/>
        </w:rPr>
      </w:pPr>
    </w:p>
    <w:p w:rsidR="009E6931" w:rsidRPr="00E63AFF" w:rsidRDefault="009E6931" w:rsidP="009E6931">
      <w:pPr>
        <w:pStyle w:val="Sinespaciado"/>
        <w:jc w:val="both"/>
        <w:rPr>
          <w:rFonts w:ascii="Arial" w:hAnsi="Arial" w:cs="Arial"/>
          <w:bCs/>
        </w:rPr>
      </w:pPr>
      <w:r>
        <w:rPr>
          <w:rFonts w:ascii="Arial" w:hAnsi="Arial" w:cs="Arial"/>
          <w:color w:val="000000"/>
        </w:rPr>
        <w:t>No habiendo más intervenciones respecto de este punto del orden del día</w:t>
      </w:r>
      <w:r w:rsidR="00B75CC3">
        <w:rPr>
          <w:rFonts w:ascii="Arial" w:hAnsi="Arial" w:cs="Arial"/>
          <w:color w:val="000000"/>
        </w:rPr>
        <w:t>,</w:t>
      </w:r>
      <w:r>
        <w:rPr>
          <w:rFonts w:ascii="Arial" w:hAnsi="Arial" w:cs="Arial"/>
          <w:color w:val="000000"/>
        </w:rPr>
        <w:t xml:space="preserve"> el Secretario Técnico pone a consideración del pleno del Consejo del Instituto de Justicia Alternativa del Estado de Jalisco, la ratificación del nombramiento del Abogado Cesar </w:t>
      </w:r>
      <w:r w:rsidR="00B81596">
        <w:rPr>
          <w:rFonts w:ascii="Arial" w:hAnsi="Arial" w:cs="Arial"/>
          <w:color w:val="000000"/>
        </w:rPr>
        <w:t>M</w:t>
      </w:r>
      <w:r>
        <w:rPr>
          <w:rFonts w:ascii="Arial" w:hAnsi="Arial" w:cs="Arial"/>
          <w:color w:val="000000"/>
        </w:rPr>
        <w:t xml:space="preserve">edina Arellano </w:t>
      </w:r>
      <w:r w:rsidRPr="00E63AFF">
        <w:rPr>
          <w:rFonts w:ascii="Arial" w:hAnsi="Arial" w:cs="Arial"/>
          <w:color w:val="000000" w:themeColor="text1"/>
          <w:lang w:val="es-MX"/>
        </w:rPr>
        <w:t xml:space="preserve">como Director de </w:t>
      </w:r>
      <w:r w:rsidR="00E63AFF" w:rsidRPr="00E63AFF">
        <w:rPr>
          <w:rFonts w:ascii="Arial" w:hAnsi="Arial" w:cs="Arial"/>
          <w:color w:val="000000" w:themeColor="text1"/>
          <w:lang w:val="es-MX"/>
        </w:rPr>
        <w:t>Métodos</w:t>
      </w:r>
      <w:r w:rsidRPr="00E63AFF">
        <w:rPr>
          <w:rFonts w:ascii="Arial" w:hAnsi="Arial" w:cs="Arial"/>
          <w:color w:val="000000" w:themeColor="text1"/>
          <w:lang w:val="es-MX"/>
        </w:rPr>
        <w:t xml:space="preserve"> </w:t>
      </w:r>
      <w:r w:rsidRPr="00E63AFF">
        <w:rPr>
          <w:rFonts w:ascii="Arial" w:hAnsi="Arial" w:cs="Arial"/>
          <w:bCs/>
        </w:rPr>
        <w:t>Alternativos de Solución de Conflictos y Validación del Instituto de Justicia Alternativa del Estado de Jalisco</w:t>
      </w:r>
      <w:r w:rsidR="00A755C2">
        <w:rPr>
          <w:rFonts w:ascii="Arial" w:hAnsi="Arial" w:cs="Arial"/>
          <w:bCs/>
        </w:rPr>
        <w:t>,</w:t>
      </w:r>
      <w:r w:rsidRPr="00E63AFF">
        <w:rPr>
          <w:rFonts w:ascii="Arial" w:hAnsi="Arial" w:cs="Arial"/>
          <w:bCs/>
        </w:rPr>
        <w:t xml:space="preserve"> por el periodo </w:t>
      </w:r>
      <w:r w:rsidR="0029686F">
        <w:rPr>
          <w:rFonts w:ascii="Arial" w:hAnsi="Arial" w:cs="Arial"/>
          <w:bCs/>
        </w:rPr>
        <w:t>C</w:t>
      </w:r>
      <w:r w:rsidRPr="00E63AFF">
        <w:rPr>
          <w:rFonts w:ascii="Arial" w:hAnsi="Arial" w:cs="Arial"/>
          <w:bCs/>
        </w:rPr>
        <w:t>onstitucional del actual Director</w:t>
      </w:r>
      <w:r w:rsidR="0058147D">
        <w:rPr>
          <w:rFonts w:ascii="Arial" w:hAnsi="Arial" w:cs="Arial"/>
          <w:bCs/>
        </w:rPr>
        <w:t xml:space="preserve"> General</w:t>
      </w:r>
      <w:r w:rsidRPr="00E63AFF">
        <w:rPr>
          <w:rFonts w:ascii="Arial" w:hAnsi="Arial" w:cs="Arial"/>
          <w:bCs/>
        </w:rPr>
        <w:t xml:space="preserve"> del Instituto de Justicia Alternati</w:t>
      </w:r>
      <w:r w:rsidR="00E63AFF" w:rsidRPr="00E63AFF">
        <w:rPr>
          <w:rFonts w:ascii="Arial" w:hAnsi="Arial" w:cs="Arial"/>
          <w:bCs/>
        </w:rPr>
        <w:t>va del E</w:t>
      </w:r>
      <w:r w:rsidRPr="00E63AFF">
        <w:rPr>
          <w:rFonts w:ascii="Arial" w:hAnsi="Arial" w:cs="Arial"/>
          <w:bCs/>
        </w:rPr>
        <w:t>stado,</w:t>
      </w:r>
      <w:r w:rsidR="00E63AFF" w:rsidRPr="00E63AFF">
        <w:rPr>
          <w:rFonts w:ascii="Arial" w:hAnsi="Arial" w:cs="Arial"/>
          <w:bCs/>
        </w:rPr>
        <w:t xml:space="preserve"> al igual que los dos </w:t>
      </w:r>
      <w:r w:rsidR="00D97D30">
        <w:rPr>
          <w:rFonts w:ascii="Arial" w:hAnsi="Arial" w:cs="Arial"/>
          <w:bCs/>
        </w:rPr>
        <w:t>D</w:t>
      </w:r>
      <w:r w:rsidR="00E63AFF" w:rsidRPr="00E63AFF">
        <w:rPr>
          <w:rFonts w:ascii="Arial" w:hAnsi="Arial" w:cs="Arial"/>
          <w:bCs/>
        </w:rPr>
        <w:t>irectores nombrados con ant</w:t>
      </w:r>
      <w:r w:rsidR="00D97D30">
        <w:rPr>
          <w:rFonts w:ascii="Arial" w:hAnsi="Arial" w:cs="Arial"/>
          <w:bCs/>
        </w:rPr>
        <w:t xml:space="preserve">erioridad en esta sesión, deberá </w:t>
      </w:r>
      <w:r w:rsidR="00E63AFF" w:rsidRPr="00E63AFF">
        <w:rPr>
          <w:rFonts w:ascii="Arial" w:hAnsi="Arial" w:cs="Arial"/>
          <w:bCs/>
        </w:rPr>
        <w:t>presentar los exámenes de control y confianza</w:t>
      </w:r>
      <w:r w:rsidR="002A3A71">
        <w:rPr>
          <w:rFonts w:ascii="Arial" w:hAnsi="Arial" w:cs="Arial"/>
          <w:bCs/>
        </w:rPr>
        <w:t xml:space="preserve"> y demás que establece la regulación institucional</w:t>
      </w:r>
      <w:r w:rsidR="00E63AFF" w:rsidRPr="00E63AFF">
        <w:rPr>
          <w:rFonts w:ascii="Arial" w:hAnsi="Arial" w:cs="Arial"/>
          <w:bCs/>
        </w:rPr>
        <w:t>.</w:t>
      </w:r>
      <w:r w:rsidR="00E63AFF">
        <w:rPr>
          <w:rFonts w:ascii="Arial" w:hAnsi="Arial" w:cs="Arial"/>
          <w:bCs/>
        </w:rPr>
        <w:t xml:space="preserve"> A</w:t>
      </w:r>
      <w:r w:rsidR="00E63AFF">
        <w:rPr>
          <w:rFonts w:ascii="Arial" w:hAnsi="Arial" w:cs="Arial"/>
          <w:color w:val="000000"/>
        </w:rPr>
        <w:t xml:space="preserve"> lo que los integrantes del Consejo, en votación económica y en forma unánime emitieron el siguiente acuerdo:</w:t>
      </w:r>
    </w:p>
    <w:p w:rsidR="009E6931" w:rsidRDefault="009E6931" w:rsidP="009E6931">
      <w:pPr>
        <w:pStyle w:val="Sinespaciado"/>
        <w:jc w:val="both"/>
        <w:rPr>
          <w:rFonts w:ascii="Arial" w:hAnsi="Arial" w:cs="Arial"/>
          <w:b/>
          <w:bCs/>
        </w:rPr>
      </w:pPr>
    </w:p>
    <w:p w:rsidR="00E63AFF" w:rsidRDefault="00E63AFF" w:rsidP="00E63AFF">
      <w:pPr>
        <w:pStyle w:val="Sinespaciado"/>
        <w:jc w:val="both"/>
        <w:rPr>
          <w:rFonts w:ascii="Arial" w:hAnsi="Arial" w:cs="Arial"/>
          <w:b/>
          <w:bCs/>
        </w:rPr>
      </w:pPr>
      <w:r w:rsidRPr="00647C2F">
        <w:rPr>
          <w:rFonts w:ascii="Arial" w:hAnsi="Arial" w:cs="Arial"/>
          <w:b/>
          <w:color w:val="000000" w:themeColor="text1"/>
          <w:lang w:val="es-MX"/>
        </w:rPr>
        <w:t>EL CONSEJO DEL INSTITUTO DE JUSTICIA ALTERNATIVA</w:t>
      </w:r>
      <w:r w:rsidR="00027198">
        <w:rPr>
          <w:rFonts w:ascii="Arial" w:hAnsi="Arial" w:cs="Arial"/>
          <w:b/>
          <w:color w:val="000000" w:themeColor="text1"/>
          <w:lang w:val="es-MX"/>
        </w:rPr>
        <w:t>,</w:t>
      </w:r>
      <w:r w:rsidR="00027198" w:rsidRPr="00027198">
        <w:rPr>
          <w:rFonts w:ascii="Arial" w:hAnsi="Arial" w:cs="Arial"/>
          <w:b/>
          <w:color w:val="000000" w:themeColor="text1"/>
          <w:lang w:val="es-MX"/>
        </w:rPr>
        <w:t xml:space="preserve"> </w:t>
      </w:r>
      <w:r w:rsidR="00F5282D">
        <w:rPr>
          <w:rFonts w:ascii="Arial" w:hAnsi="Arial" w:cs="Arial"/>
          <w:b/>
          <w:color w:val="000000" w:themeColor="text1"/>
          <w:lang w:val="es-MX"/>
        </w:rPr>
        <w:t xml:space="preserve">POR UNANIMIDAD </w:t>
      </w:r>
      <w:r>
        <w:rPr>
          <w:rFonts w:ascii="Arial" w:hAnsi="Arial" w:cs="Arial"/>
          <w:b/>
          <w:color w:val="000000" w:themeColor="text1"/>
          <w:lang w:val="es-MX"/>
        </w:rPr>
        <w:t>RATIFICA</w:t>
      </w:r>
      <w:r w:rsidR="00F32F22">
        <w:rPr>
          <w:rFonts w:ascii="Arial" w:hAnsi="Arial" w:cs="Arial"/>
          <w:b/>
          <w:color w:val="000000" w:themeColor="text1"/>
          <w:lang w:val="es-MX"/>
        </w:rPr>
        <w:t xml:space="preserve"> EL</w:t>
      </w:r>
      <w:r w:rsidR="00564748">
        <w:rPr>
          <w:rFonts w:ascii="Arial" w:hAnsi="Arial" w:cs="Arial"/>
          <w:b/>
          <w:color w:val="000000" w:themeColor="text1"/>
          <w:lang w:val="es-MX"/>
        </w:rPr>
        <w:t xml:space="preserve"> </w:t>
      </w:r>
      <w:r w:rsidR="0058147D">
        <w:rPr>
          <w:rFonts w:ascii="Arial" w:hAnsi="Arial" w:cs="Arial"/>
          <w:b/>
          <w:color w:val="000000" w:themeColor="text1"/>
          <w:lang w:val="es-MX"/>
        </w:rPr>
        <w:t>NOMBRAMIENTO DEL</w:t>
      </w:r>
      <w:r>
        <w:rPr>
          <w:rFonts w:ascii="Arial" w:hAnsi="Arial" w:cs="Arial"/>
          <w:b/>
          <w:color w:val="000000" w:themeColor="text1"/>
          <w:lang w:val="es-MX"/>
        </w:rPr>
        <w:t xml:space="preserve"> ABOGADO CESAR MEDINA ARELLANO COMO DIRECTOR </w:t>
      </w:r>
      <w:r w:rsidR="0058147D" w:rsidRPr="0058147D">
        <w:rPr>
          <w:rFonts w:ascii="Arial" w:hAnsi="Arial" w:cs="Arial"/>
          <w:b/>
          <w:color w:val="000000" w:themeColor="text1"/>
          <w:lang w:val="es-MX"/>
        </w:rPr>
        <w:t xml:space="preserve">DE MÉTODOS </w:t>
      </w:r>
      <w:r w:rsidR="0058147D" w:rsidRPr="0058147D">
        <w:rPr>
          <w:rFonts w:ascii="Arial" w:hAnsi="Arial" w:cs="Arial"/>
          <w:b/>
          <w:bCs/>
        </w:rPr>
        <w:t>ALTERNATIVOS DE SOLUCIÓN DE CONFLICTOS Y VALIDACIÓN DEL INSTITUTO DE JUSTICIA ALTERNATIVA DEL ESTADO DE JALISCO</w:t>
      </w:r>
      <w:r w:rsidR="0058147D">
        <w:rPr>
          <w:rFonts w:ascii="Arial" w:hAnsi="Arial" w:cs="Arial"/>
          <w:b/>
          <w:bCs/>
        </w:rPr>
        <w:t>,</w:t>
      </w:r>
      <w:r w:rsidR="0058147D" w:rsidRPr="0058147D">
        <w:rPr>
          <w:rFonts w:ascii="Arial" w:hAnsi="Arial" w:cs="Arial"/>
          <w:b/>
          <w:bCs/>
        </w:rPr>
        <w:t xml:space="preserve"> POR EL PERIODO CONSTITUCIONAL DEL ACTUAL DIRECTOR GENERAL DEL INSTITUTO DE JUSTICIA ALTERNATIVA DEL ESTADO</w:t>
      </w:r>
      <w:r w:rsidR="0058147D">
        <w:rPr>
          <w:rFonts w:ascii="Arial" w:hAnsi="Arial" w:cs="Arial"/>
          <w:b/>
          <w:bCs/>
        </w:rPr>
        <w:t xml:space="preserve">, </w:t>
      </w:r>
      <w:r w:rsidR="001729EF">
        <w:rPr>
          <w:rFonts w:ascii="Arial" w:hAnsi="Arial" w:cs="Arial"/>
          <w:b/>
          <w:bCs/>
        </w:rPr>
        <w:t xml:space="preserve">QUIEN </w:t>
      </w:r>
      <w:r w:rsidR="0058147D">
        <w:rPr>
          <w:rFonts w:ascii="Arial" w:hAnsi="Arial" w:cs="Arial"/>
          <w:b/>
          <w:bCs/>
        </w:rPr>
        <w:t xml:space="preserve">DEBERA PRESENTAR LOS </w:t>
      </w:r>
      <w:r w:rsidR="001729EF">
        <w:rPr>
          <w:rFonts w:ascii="Arial" w:hAnsi="Arial" w:cs="Arial"/>
          <w:b/>
          <w:bCs/>
        </w:rPr>
        <w:t>EXAMENES DE CONTROL Y CONFIANZA Y DEMAS QUE SEÑALA LA REGULACION INSTITUCIONAL.</w:t>
      </w:r>
      <w:r w:rsidR="0058147D">
        <w:rPr>
          <w:rFonts w:ascii="Arial" w:hAnsi="Arial" w:cs="Arial"/>
          <w:b/>
          <w:bCs/>
        </w:rPr>
        <w:t xml:space="preserve"> </w:t>
      </w:r>
    </w:p>
    <w:p w:rsidR="00E63AFF" w:rsidRDefault="00E63AFF" w:rsidP="009E6931">
      <w:pPr>
        <w:pStyle w:val="Sinespaciado"/>
        <w:jc w:val="both"/>
        <w:rPr>
          <w:rFonts w:ascii="Arial" w:hAnsi="Arial" w:cs="Arial"/>
          <w:b/>
          <w:bCs/>
        </w:rPr>
      </w:pPr>
    </w:p>
    <w:p w:rsidR="00D97D30" w:rsidRDefault="00D97D30" w:rsidP="00D97D30">
      <w:pPr>
        <w:pStyle w:val="Sinespaciado"/>
        <w:jc w:val="both"/>
        <w:rPr>
          <w:rFonts w:ascii="Arial" w:hAnsi="Arial" w:cs="Arial"/>
          <w:b/>
          <w:bCs/>
        </w:rPr>
      </w:pPr>
    </w:p>
    <w:p w:rsidR="005D3A58" w:rsidRDefault="005D3A58" w:rsidP="00D04872">
      <w:pPr>
        <w:pStyle w:val="Sinespaciado"/>
        <w:numPr>
          <w:ilvl w:val="0"/>
          <w:numId w:val="3"/>
        </w:numPr>
        <w:jc w:val="both"/>
        <w:rPr>
          <w:rFonts w:ascii="Arial" w:hAnsi="Arial" w:cs="Arial"/>
          <w:b/>
          <w:bCs/>
        </w:rPr>
      </w:pPr>
      <w:r w:rsidRPr="00095624">
        <w:rPr>
          <w:rFonts w:ascii="Arial" w:hAnsi="Arial" w:cs="Arial"/>
          <w:b/>
          <w:bCs/>
        </w:rPr>
        <w:t xml:space="preserve">Propuesta de reforma del Reglamento de las Condiciones Generales de Trabajo Para los Servidores Públicos del Instituto de Justicia Alternativa. </w:t>
      </w:r>
    </w:p>
    <w:p w:rsidR="00D97D30" w:rsidRPr="00095624" w:rsidRDefault="00D97D30" w:rsidP="00D97D30">
      <w:pPr>
        <w:pStyle w:val="Sinespaciado"/>
        <w:jc w:val="both"/>
        <w:rPr>
          <w:rFonts w:ascii="Arial" w:hAnsi="Arial" w:cs="Arial"/>
          <w:b/>
          <w:bCs/>
        </w:rPr>
      </w:pPr>
    </w:p>
    <w:p w:rsidR="004E3E4F" w:rsidRPr="004E3E4F" w:rsidRDefault="005D3A58" w:rsidP="005D3A58">
      <w:pPr>
        <w:pStyle w:val="Sinespaciado"/>
        <w:jc w:val="both"/>
        <w:rPr>
          <w:rFonts w:ascii="Arial" w:hAnsi="Arial" w:cs="Arial"/>
          <w:bCs/>
        </w:rPr>
      </w:pPr>
      <w:r w:rsidRPr="004E3E4F">
        <w:rPr>
          <w:rFonts w:ascii="Arial" w:hAnsi="Arial" w:cs="Arial"/>
          <w:bCs/>
        </w:rPr>
        <w:t>En uso de la voz el Consejero José Carlos Herrera Palacios, propone que se posponga la discusión de este punto, en razón de que se trata de una reforma muy importante</w:t>
      </w:r>
      <w:r w:rsidR="001729EF">
        <w:rPr>
          <w:rFonts w:ascii="Arial" w:hAnsi="Arial" w:cs="Arial"/>
          <w:bCs/>
        </w:rPr>
        <w:t>,</w:t>
      </w:r>
      <w:r w:rsidRPr="004E3E4F">
        <w:rPr>
          <w:rFonts w:ascii="Arial" w:hAnsi="Arial" w:cs="Arial"/>
          <w:bCs/>
        </w:rPr>
        <w:t xml:space="preserve"> que tiene que ver con </w:t>
      </w:r>
      <w:r w:rsidR="001729EF">
        <w:rPr>
          <w:rFonts w:ascii="Arial" w:hAnsi="Arial" w:cs="Arial"/>
          <w:bCs/>
        </w:rPr>
        <w:t>un</w:t>
      </w:r>
      <w:r w:rsidRPr="004E3E4F">
        <w:rPr>
          <w:rFonts w:ascii="Arial" w:hAnsi="Arial" w:cs="Arial"/>
          <w:bCs/>
        </w:rPr>
        <w:t xml:space="preserve"> órgano de disciplina interna que </w:t>
      </w:r>
      <w:r w:rsidR="001729EF">
        <w:rPr>
          <w:rFonts w:ascii="Arial" w:hAnsi="Arial" w:cs="Arial"/>
          <w:bCs/>
        </w:rPr>
        <w:t>es</w:t>
      </w:r>
      <w:r w:rsidRPr="004E3E4F">
        <w:rPr>
          <w:rFonts w:ascii="Arial" w:hAnsi="Arial" w:cs="Arial"/>
          <w:bCs/>
        </w:rPr>
        <w:t xml:space="preserve"> diferente a la Comisión Substanciadora d</w:t>
      </w:r>
      <w:r w:rsidR="001729EF">
        <w:rPr>
          <w:rFonts w:ascii="Arial" w:hAnsi="Arial" w:cs="Arial"/>
          <w:bCs/>
        </w:rPr>
        <w:t>e Conflictos Laborales, entonces,</w:t>
      </w:r>
      <w:r w:rsidRPr="004E3E4F">
        <w:rPr>
          <w:rFonts w:ascii="Arial" w:hAnsi="Arial" w:cs="Arial"/>
          <w:bCs/>
        </w:rPr>
        <w:t xml:space="preserve"> a efecto de no </w:t>
      </w:r>
      <w:r w:rsidR="004E3E4F" w:rsidRPr="004E3E4F">
        <w:rPr>
          <w:rFonts w:ascii="Arial" w:hAnsi="Arial" w:cs="Arial"/>
          <w:bCs/>
        </w:rPr>
        <w:t>atropellar</w:t>
      </w:r>
      <w:r w:rsidRPr="004E3E4F">
        <w:rPr>
          <w:rFonts w:ascii="Arial" w:hAnsi="Arial" w:cs="Arial"/>
          <w:bCs/>
        </w:rPr>
        <w:t xml:space="preserve"> a uno y otro</w:t>
      </w:r>
      <w:r w:rsidR="004E3E4F" w:rsidRPr="004E3E4F">
        <w:rPr>
          <w:rFonts w:ascii="Arial" w:hAnsi="Arial" w:cs="Arial"/>
          <w:bCs/>
        </w:rPr>
        <w:t>,</w:t>
      </w:r>
      <w:r w:rsidRPr="004E3E4F">
        <w:rPr>
          <w:rFonts w:ascii="Arial" w:hAnsi="Arial" w:cs="Arial"/>
          <w:bCs/>
        </w:rPr>
        <w:t xml:space="preserve"> es necesario realizar un análisis profundo</w:t>
      </w:r>
      <w:r w:rsidR="001729EF">
        <w:rPr>
          <w:rFonts w:ascii="Arial" w:hAnsi="Arial" w:cs="Arial"/>
          <w:bCs/>
        </w:rPr>
        <w:t>,</w:t>
      </w:r>
      <w:r w:rsidRPr="004E3E4F">
        <w:rPr>
          <w:rFonts w:ascii="Arial" w:hAnsi="Arial" w:cs="Arial"/>
          <w:bCs/>
        </w:rPr>
        <w:t xml:space="preserve"> ya que </w:t>
      </w:r>
      <w:r w:rsidR="001729EF">
        <w:rPr>
          <w:rFonts w:ascii="Arial" w:hAnsi="Arial" w:cs="Arial"/>
          <w:bCs/>
        </w:rPr>
        <w:t xml:space="preserve">la reforma </w:t>
      </w:r>
      <w:r w:rsidR="004E3E4F" w:rsidRPr="004E3E4F">
        <w:rPr>
          <w:rFonts w:ascii="Arial" w:hAnsi="Arial" w:cs="Arial"/>
          <w:bCs/>
        </w:rPr>
        <w:t>trascendería al trabajo disciplinario y/o de sanción laboral final a los trabajadores.</w:t>
      </w:r>
    </w:p>
    <w:p w:rsidR="004E3E4F" w:rsidRDefault="004E3E4F" w:rsidP="005D3A58">
      <w:pPr>
        <w:pStyle w:val="Sinespaciado"/>
        <w:jc w:val="both"/>
        <w:rPr>
          <w:rFonts w:ascii="Arial" w:hAnsi="Arial" w:cs="Arial"/>
          <w:b/>
          <w:bCs/>
        </w:rPr>
      </w:pPr>
    </w:p>
    <w:p w:rsidR="004E3E4F" w:rsidRPr="00A52E2B" w:rsidRDefault="004E3E4F" w:rsidP="005D3A58">
      <w:pPr>
        <w:pStyle w:val="Sinespaciado"/>
        <w:jc w:val="both"/>
        <w:rPr>
          <w:rFonts w:ascii="Arial" w:hAnsi="Arial" w:cs="Arial"/>
          <w:bCs/>
        </w:rPr>
      </w:pPr>
      <w:r w:rsidRPr="00A52E2B">
        <w:rPr>
          <w:rFonts w:ascii="Arial" w:hAnsi="Arial" w:cs="Arial"/>
          <w:bCs/>
        </w:rPr>
        <w:t>El Consejero José Herminio Jasso Méndez, menciona que el reviso el proyecto y que no tiene inconveniente en que se someta a consideración del Consejo.</w:t>
      </w:r>
    </w:p>
    <w:p w:rsidR="004E3E4F" w:rsidRDefault="004E3E4F" w:rsidP="005D3A58">
      <w:pPr>
        <w:pStyle w:val="Sinespaciado"/>
        <w:jc w:val="both"/>
        <w:rPr>
          <w:rFonts w:ascii="Arial" w:hAnsi="Arial" w:cs="Arial"/>
          <w:b/>
          <w:bCs/>
        </w:rPr>
      </w:pPr>
    </w:p>
    <w:p w:rsidR="004E3E4F" w:rsidRDefault="004E3E4F" w:rsidP="005D3A58">
      <w:pPr>
        <w:pStyle w:val="Sinespaciado"/>
        <w:jc w:val="both"/>
        <w:rPr>
          <w:rFonts w:ascii="Arial" w:hAnsi="Arial" w:cs="Arial"/>
          <w:bCs/>
        </w:rPr>
      </w:pPr>
      <w:r w:rsidRPr="00956674">
        <w:rPr>
          <w:rFonts w:ascii="Arial" w:hAnsi="Arial" w:cs="Arial"/>
          <w:bCs/>
        </w:rPr>
        <w:t>El Secretario Técnico Ignacio Alfonso Rejón Cervantes, replicando la solicitud del Magistrado José Carlos Herrera Palacios, puntualiza que</w:t>
      </w:r>
      <w:r w:rsidR="001729EF">
        <w:rPr>
          <w:rFonts w:ascii="Arial" w:hAnsi="Arial" w:cs="Arial"/>
          <w:bCs/>
        </w:rPr>
        <w:t xml:space="preserve"> el</w:t>
      </w:r>
      <w:r w:rsidRPr="00956674">
        <w:rPr>
          <w:rFonts w:ascii="Arial" w:hAnsi="Arial" w:cs="Arial"/>
          <w:bCs/>
        </w:rPr>
        <w:t xml:space="preserve"> </w:t>
      </w:r>
      <w:r w:rsidR="001729EF">
        <w:rPr>
          <w:rFonts w:ascii="Arial" w:hAnsi="Arial" w:cs="Arial"/>
          <w:bCs/>
        </w:rPr>
        <w:t>C</w:t>
      </w:r>
      <w:r w:rsidRPr="00956674">
        <w:rPr>
          <w:rFonts w:ascii="Arial" w:hAnsi="Arial" w:cs="Arial"/>
          <w:bCs/>
        </w:rPr>
        <w:t xml:space="preserve">onsejero </w:t>
      </w:r>
      <w:r w:rsidR="001729EF">
        <w:rPr>
          <w:rFonts w:ascii="Arial" w:hAnsi="Arial" w:cs="Arial"/>
          <w:bCs/>
        </w:rPr>
        <w:t xml:space="preserve">Magistrado José Carlos Herrera Palacios, </w:t>
      </w:r>
      <w:r w:rsidR="00956674" w:rsidRPr="00956674">
        <w:rPr>
          <w:rFonts w:ascii="Arial" w:hAnsi="Arial" w:cs="Arial"/>
          <w:bCs/>
        </w:rPr>
        <w:t xml:space="preserve">es </w:t>
      </w:r>
      <w:r w:rsidRPr="00956674">
        <w:rPr>
          <w:rFonts w:ascii="Arial" w:hAnsi="Arial" w:cs="Arial"/>
          <w:bCs/>
        </w:rPr>
        <w:t>quien preside la Comisión Substanciadora</w:t>
      </w:r>
      <w:r w:rsidR="001729EF">
        <w:rPr>
          <w:rFonts w:ascii="Arial" w:hAnsi="Arial" w:cs="Arial"/>
          <w:bCs/>
        </w:rPr>
        <w:t>,</w:t>
      </w:r>
      <w:r w:rsidRPr="00956674">
        <w:rPr>
          <w:rFonts w:ascii="Arial" w:hAnsi="Arial" w:cs="Arial"/>
          <w:bCs/>
        </w:rPr>
        <w:t xml:space="preserve"> </w:t>
      </w:r>
      <w:r w:rsidR="00956674" w:rsidRPr="00956674">
        <w:rPr>
          <w:rFonts w:ascii="Arial" w:hAnsi="Arial" w:cs="Arial"/>
          <w:bCs/>
        </w:rPr>
        <w:t>que es la que conoce de los conflictos laborales y requiere tiempo para realizar un análisis más de fondo</w:t>
      </w:r>
      <w:r w:rsidR="001729EF">
        <w:rPr>
          <w:rFonts w:ascii="Arial" w:hAnsi="Arial" w:cs="Arial"/>
          <w:bCs/>
        </w:rPr>
        <w:t>,</w:t>
      </w:r>
      <w:r w:rsidR="00956674" w:rsidRPr="00956674">
        <w:rPr>
          <w:rFonts w:ascii="Arial" w:hAnsi="Arial" w:cs="Arial"/>
          <w:bCs/>
        </w:rPr>
        <w:t xml:space="preserve"> que evite que existan contradicciones legales entre los órganos y las disposiciones contenidas en el </w:t>
      </w:r>
      <w:r w:rsidR="008358F0">
        <w:rPr>
          <w:rFonts w:ascii="Arial" w:hAnsi="Arial" w:cs="Arial"/>
          <w:bCs/>
        </w:rPr>
        <w:t>R</w:t>
      </w:r>
      <w:r w:rsidR="00956674" w:rsidRPr="00956674">
        <w:rPr>
          <w:rFonts w:ascii="Arial" w:hAnsi="Arial" w:cs="Arial"/>
          <w:bCs/>
        </w:rPr>
        <w:t xml:space="preserve">eglamento. </w:t>
      </w:r>
    </w:p>
    <w:p w:rsidR="00956674" w:rsidRDefault="00956674" w:rsidP="005D3A58">
      <w:pPr>
        <w:pStyle w:val="Sinespaciado"/>
        <w:jc w:val="both"/>
        <w:rPr>
          <w:rFonts w:ascii="Arial" w:hAnsi="Arial" w:cs="Arial"/>
          <w:bCs/>
        </w:rPr>
      </w:pPr>
    </w:p>
    <w:p w:rsidR="00095624" w:rsidRDefault="00956674" w:rsidP="005D3A58">
      <w:pPr>
        <w:pStyle w:val="Sinespaciado"/>
        <w:jc w:val="both"/>
        <w:rPr>
          <w:rFonts w:ascii="Arial" w:hAnsi="Arial" w:cs="Arial"/>
          <w:bCs/>
        </w:rPr>
      </w:pPr>
      <w:r>
        <w:rPr>
          <w:rFonts w:ascii="Arial" w:hAnsi="Arial" w:cs="Arial"/>
          <w:bCs/>
        </w:rPr>
        <w:t xml:space="preserve">La Consejera Martha Gloria </w:t>
      </w:r>
      <w:r w:rsidR="00095624">
        <w:rPr>
          <w:rFonts w:ascii="Arial" w:hAnsi="Arial" w:cs="Arial"/>
          <w:bCs/>
        </w:rPr>
        <w:t>Gómez</w:t>
      </w:r>
      <w:r>
        <w:rPr>
          <w:rFonts w:ascii="Arial" w:hAnsi="Arial" w:cs="Arial"/>
          <w:bCs/>
        </w:rPr>
        <w:t xml:space="preserve"> </w:t>
      </w:r>
      <w:r w:rsidR="00095624">
        <w:rPr>
          <w:rFonts w:ascii="Arial" w:hAnsi="Arial" w:cs="Arial"/>
          <w:bCs/>
        </w:rPr>
        <w:t>Hernández</w:t>
      </w:r>
      <w:r>
        <w:rPr>
          <w:rFonts w:ascii="Arial" w:hAnsi="Arial" w:cs="Arial"/>
          <w:bCs/>
        </w:rPr>
        <w:t xml:space="preserve">, se manifiesta a favor de posponer la discusión de la reforma al Reglamento </w:t>
      </w:r>
      <w:r w:rsidR="00095624">
        <w:rPr>
          <w:rFonts w:ascii="Arial" w:hAnsi="Arial" w:cs="Arial"/>
          <w:bCs/>
        </w:rPr>
        <w:t xml:space="preserve">de las Condiciones Generales de Trabajo de los Servidores Públicos del Instituto, ya que </w:t>
      </w:r>
      <w:r w:rsidR="001729EF">
        <w:rPr>
          <w:rFonts w:ascii="Arial" w:hAnsi="Arial" w:cs="Arial"/>
          <w:bCs/>
        </w:rPr>
        <w:t>sí</w:t>
      </w:r>
      <w:r w:rsidR="00095624">
        <w:rPr>
          <w:rFonts w:ascii="Arial" w:hAnsi="Arial" w:cs="Arial"/>
          <w:bCs/>
        </w:rPr>
        <w:t xml:space="preserve"> amerita un estudio más exhaustivo.</w:t>
      </w:r>
    </w:p>
    <w:p w:rsidR="00095624" w:rsidRDefault="00095624" w:rsidP="005D3A58">
      <w:pPr>
        <w:pStyle w:val="Sinespaciado"/>
        <w:jc w:val="both"/>
        <w:rPr>
          <w:rFonts w:ascii="Arial" w:hAnsi="Arial" w:cs="Arial"/>
          <w:bCs/>
        </w:rPr>
      </w:pPr>
    </w:p>
    <w:p w:rsidR="00956674" w:rsidRDefault="00095624" w:rsidP="005D3A58">
      <w:pPr>
        <w:pStyle w:val="Sinespaciado"/>
        <w:jc w:val="both"/>
        <w:rPr>
          <w:rFonts w:ascii="Arial" w:hAnsi="Arial" w:cs="Arial"/>
          <w:bCs/>
        </w:rPr>
      </w:pPr>
      <w:r>
        <w:rPr>
          <w:rFonts w:ascii="Arial" w:hAnsi="Arial" w:cs="Arial"/>
          <w:bCs/>
        </w:rPr>
        <w:t>El Consejero Rafael Castellanos</w:t>
      </w:r>
      <w:r w:rsidR="00F32F22">
        <w:rPr>
          <w:rFonts w:ascii="Arial" w:hAnsi="Arial" w:cs="Arial"/>
          <w:bCs/>
        </w:rPr>
        <w:t>,</w:t>
      </w:r>
      <w:r>
        <w:rPr>
          <w:rFonts w:ascii="Arial" w:hAnsi="Arial" w:cs="Arial"/>
          <w:bCs/>
        </w:rPr>
        <w:t xml:space="preserve"> opina que es pertinente posponer la discusión de este punto del orden del día, ya que esto conlleva la certidumbre y la permanencia de los colaboradores de este Instituto y estas reformas van a variar substancialmente la relación de los directivos con los colaboradores y puede generar problemas.</w:t>
      </w:r>
      <w:r w:rsidR="00B7759C">
        <w:rPr>
          <w:rFonts w:ascii="Arial" w:hAnsi="Arial" w:cs="Arial"/>
          <w:bCs/>
        </w:rPr>
        <w:t xml:space="preserve"> Menciona que en seis meses se estará concluyendo la implementación del nuevo sistema de justicia penal</w:t>
      </w:r>
      <w:r w:rsidR="008358F0">
        <w:rPr>
          <w:rFonts w:ascii="Arial" w:hAnsi="Arial" w:cs="Arial"/>
          <w:bCs/>
        </w:rPr>
        <w:t>,</w:t>
      </w:r>
      <w:r w:rsidR="00B7759C">
        <w:rPr>
          <w:rFonts w:ascii="Arial" w:hAnsi="Arial" w:cs="Arial"/>
          <w:bCs/>
        </w:rPr>
        <w:t xml:space="preserve"> en el cual los mediadores y conciliadores son uno de los operadores y se tendrá que tener mucha tranquilidad adentro para responder afuera.</w:t>
      </w:r>
    </w:p>
    <w:p w:rsidR="00B7759C" w:rsidRDefault="00B7759C" w:rsidP="005D3A58">
      <w:pPr>
        <w:pStyle w:val="Sinespaciado"/>
        <w:jc w:val="both"/>
        <w:rPr>
          <w:rFonts w:ascii="Arial" w:hAnsi="Arial" w:cs="Arial"/>
          <w:bCs/>
        </w:rPr>
      </w:pPr>
    </w:p>
    <w:p w:rsidR="00B7759C" w:rsidRDefault="00B7759C" w:rsidP="005D3A58">
      <w:pPr>
        <w:pStyle w:val="Sinespaciado"/>
        <w:jc w:val="both"/>
        <w:rPr>
          <w:rFonts w:ascii="Arial" w:hAnsi="Arial" w:cs="Arial"/>
          <w:bCs/>
        </w:rPr>
      </w:pPr>
      <w:r>
        <w:rPr>
          <w:rFonts w:ascii="Arial" w:hAnsi="Arial" w:cs="Arial"/>
          <w:bCs/>
        </w:rPr>
        <w:t xml:space="preserve">El Consejero Saúl Galindo </w:t>
      </w:r>
      <w:proofErr w:type="spellStart"/>
      <w:r>
        <w:rPr>
          <w:rFonts w:ascii="Arial" w:hAnsi="Arial" w:cs="Arial"/>
          <w:bCs/>
        </w:rPr>
        <w:t>Plazola</w:t>
      </w:r>
      <w:proofErr w:type="spellEnd"/>
      <w:r>
        <w:rPr>
          <w:rFonts w:ascii="Arial" w:hAnsi="Arial" w:cs="Arial"/>
          <w:bCs/>
        </w:rPr>
        <w:t xml:space="preserve">, pregunta </w:t>
      </w:r>
      <w:r w:rsidR="001729EF">
        <w:rPr>
          <w:rFonts w:ascii="Arial" w:hAnsi="Arial" w:cs="Arial"/>
          <w:bCs/>
        </w:rPr>
        <w:t>cuál</w:t>
      </w:r>
      <w:r>
        <w:rPr>
          <w:rFonts w:ascii="Arial" w:hAnsi="Arial" w:cs="Arial"/>
          <w:bCs/>
        </w:rPr>
        <w:t xml:space="preserve"> </w:t>
      </w:r>
      <w:r w:rsidR="001729EF">
        <w:rPr>
          <w:rFonts w:ascii="Arial" w:hAnsi="Arial" w:cs="Arial"/>
          <w:bCs/>
        </w:rPr>
        <w:t>sería</w:t>
      </w:r>
      <w:r>
        <w:rPr>
          <w:rFonts w:ascii="Arial" w:hAnsi="Arial" w:cs="Arial"/>
          <w:bCs/>
        </w:rPr>
        <w:t xml:space="preserve"> el plazo necesario para realizar el análisis correspondiente y someter este punto de nueva cuenta a consideración del Consejo.</w:t>
      </w:r>
    </w:p>
    <w:p w:rsidR="00B7759C" w:rsidRDefault="00B7759C" w:rsidP="005D3A58">
      <w:pPr>
        <w:pStyle w:val="Sinespaciado"/>
        <w:jc w:val="both"/>
        <w:rPr>
          <w:rFonts w:ascii="Arial" w:hAnsi="Arial" w:cs="Arial"/>
          <w:bCs/>
        </w:rPr>
      </w:pPr>
    </w:p>
    <w:p w:rsidR="00B7759C" w:rsidRDefault="00B7759C" w:rsidP="005D3A58">
      <w:pPr>
        <w:pStyle w:val="Sinespaciado"/>
        <w:jc w:val="both"/>
        <w:rPr>
          <w:rFonts w:ascii="Arial" w:hAnsi="Arial" w:cs="Arial"/>
          <w:bCs/>
        </w:rPr>
      </w:pPr>
      <w:r>
        <w:rPr>
          <w:rFonts w:ascii="Arial" w:hAnsi="Arial" w:cs="Arial"/>
          <w:bCs/>
        </w:rPr>
        <w:t xml:space="preserve">La Consejera Martha Gloria Gómez Hernández, propone la integración de una mesa de trabajo para realizar el análisis de manera conjunta y someter las conclusiones a consideración del </w:t>
      </w:r>
      <w:r w:rsidR="001729EF">
        <w:rPr>
          <w:rFonts w:ascii="Arial" w:hAnsi="Arial" w:cs="Arial"/>
          <w:bCs/>
        </w:rPr>
        <w:t>C</w:t>
      </w:r>
      <w:r>
        <w:rPr>
          <w:rFonts w:ascii="Arial" w:hAnsi="Arial" w:cs="Arial"/>
          <w:bCs/>
        </w:rPr>
        <w:t>onsejo en una próxima sesión, que tendría que celebrarse ya hasta el próximo año.</w:t>
      </w:r>
    </w:p>
    <w:p w:rsidR="00B7759C" w:rsidRDefault="00B7759C" w:rsidP="005D3A58">
      <w:pPr>
        <w:pStyle w:val="Sinespaciado"/>
        <w:jc w:val="both"/>
        <w:rPr>
          <w:rFonts w:ascii="Arial" w:hAnsi="Arial" w:cs="Arial"/>
          <w:bCs/>
        </w:rPr>
      </w:pPr>
    </w:p>
    <w:p w:rsidR="00B7759C" w:rsidRPr="00E63AFF" w:rsidRDefault="00B7759C" w:rsidP="00B7759C">
      <w:pPr>
        <w:pStyle w:val="Sinespaciado"/>
        <w:jc w:val="both"/>
        <w:rPr>
          <w:rFonts w:ascii="Arial" w:hAnsi="Arial" w:cs="Arial"/>
          <w:bCs/>
        </w:rPr>
      </w:pPr>
      <w:r>
        <w:rPr>
          <w:rFonts w:ascii="Arial" w:hAnsi="Arial" w:cs="Arial"/>
          <w:color w:val="000000"/>
        </w:rPr>
        <w:t>No habiendo más intervenciones respecto de este punto del orden del día</w:t>
      </w:r>
      <w:r w:rsidR="001729EF">
        <w:rPr>
          <w:rFonts w:ascii="Arial" w:hAnsi="Arial" w:cs="Arial"/>
          <w:color w:val="000000"/>
        </w:rPr>
        <w:t>,</w:t>
      </w:r>
      <w:r>
        <w:rPr>
          <w:rFonts w:ascii="Arial" w:hAnsi="Arial" w:cs="Arial"/>
          <w:color w:val="000000"/>
        </w:rPr>
        <w:t xml:space="preserve"> el Secretario Técnico pone a consideración del pleno del Consejo del Instituto de Justicia Alternativa del Estado de Jalisco, la </w:t>
      </w:r>
      <w:r w:rsidR="001729EF">
        <w:rPr>
          <w:rFonts w:ascii="Arial" w:hAnsi="Arial" w:cs="Arial"/>
          <w:color w:val="000000"/>
        </w:rPr>
        <w:t>moción</w:t>
      </w:r>
      <w:r>
        <w:rPr>
          <w:rFonts w:ascii="Arial" w:hAnsi="Arial" w:cs="Arial"/>
          <w:color w:val="000000"/>
        </w:rPr>
        <w:t xml:space="preserve"> de posponer la discusión de las reforma</w:t>
      </w:r>
      <w:r w:rsidR="008358F0">
        <w:rPr>
          <w:rFonts w:ascii="Arial" w:hAnsi="Arial" w:cs="Arial"/>
          <w:color w:val="000000"/>
        </w:rPr>
        <w:t>s</w:t>
      </w:r>
      <w:r>
        <w:rPr>
          <w:rFonts w:ascii="Arial" w:hAnsi="Arial" w:cs="Arial"/>
          <w:color w:val="000000"/>
        </w:rPr>
        <w:t xml:space="preserve"> al </w:t>
      </w:r>
      <w:r w:rsidR="00A864A3">
        <w:rPr>
          <w:rFonts w:ascii="Arial" w:hAnsi="Arial" w:cs="Arial"/>
          <w:bCs/>
        </w:rPr>
        <w:t>Reglamento de las Condiciones Generales de Trabajo de los Servidores Públicos del Instituto de Justicia Alternativa del Estado, en los términos expuestos</w:t>
      </w:r>
      <w:r w:rsidRPr="00E63AFF">
        <w:rPr>
          <w:rFonts w:ascii="Arial" w:hAnsi="Arial" w:cs="Arial"/>
          <w:bCs/>
        </w:rPr>
        <w:t>.</w:t>
      </w:r>
      <w:r>
        <w:rPr>
          <w:rFonts w:ascii="Arial" w:hAnsi="Arial" w:cs="Arial"/>
          <w:bCs/>
        </w:rPr>
        <w:t xml:space="preserve"> A</w:t>
      </w:r>
      <w:r>
        <w:rPr>
          <w:rFonts w:ascii="Arial" w:hAnsi="Arial" w:cs="Arial"/>
          <w:color w:val="000000"/>
        </w:rPr>
        <w:t xml:space="preserve"> lo que los integrantes del Consejo, en votación económica y en forma unánime emitieron el siguiente acuerdo:</w:t>
      </w:r>
    </w:p>
    <w:p w:rsidR="00B7759C" w:rsidRDefault="00B7759C" w:rsidP="005D3A58">
      <w:pPr>
        <w:pStyle w:val="Sinespaciado"/>
        <w:jc w:val="both"/>
        <w:rPr>
          <w:rFonts w:ascii="Arial" w:hAnsi="Arial" w:cs="Arial"/>
          <w:bCs/>
        </w:rPr>
      </w:pPr>
    </w:p>
    <w:p w:rsidR="00B7759C" w:rsidRPr="00A864A3" w:rsidRDefault="00F32F22" w:rsidP="005D3A58">
      <w:pPr>
        <w:pStyle w:val="Sinespaciado"/>
        <w:jc w:val="both"/>
        <w:rPr>
          <w:rFonts w:ascii="Arial" w:hAnsi="Arial" w:cs="Arial"/>
          <w:b/>
          <w:bCs/>
        </w:rPr>
      </w:pPr>
      <w:r>
        <w:rPr>
          <w:rFonts w:ascii="Arial" w:hAnsi="Arial" w:cs="Arial"/>
          <w:b/>
          <w:bCs/>
        </w:rPr>
        <w:t>EL CONSEJO DEL INSTITUTO DE JUSTICIA ALTERNATIVA DEL ESTADO DETERMINO POSPONER</w:t>
      </w:r>
      <w:r w:rsidR="00A864A3" w:rsidRPr="00A864A3">
        <w:rPr>
          <w:rFonts w:ascii="Arial" w:hAnsi="Arial" w:cs="Arial"/>
          <w:b/>
          <w:bCs/>
        </w:rPr>
        <w:t xml:space="preserve"> LA DISCUSION DE LA PROPUESTA DE REFORMAS AL REGLAMENTO DE LAS CONDICIONES GENERALES DE TRABAJO PARA LOS SERVIDORES PUBLICOS DEL INSTITUTO DE JUSTICIA ALTERNATIVA DEL ESTADO, HASTA EN TANTO NO SE REALICE UNA MESA DE TRABAJO EN LA QUE PARTICIPEN LOS INTEGRANTES DEL CONSEJO O QUIEN ELLOS DESIGNEN</w:t>
      </w:r>
      <w:r w:rsidR="0061268F">
        <w:rPr>
          <w:rFonts w:ascii="Arial" w:hAnsi="Arial" w:cs="Arial"/>
          <w:b/>
          <w:bCs/>
        </w:rPr>
        <w:t xml:space="preserve"> EN SU REPRE</w:t>
      </w:r>
      <w:r w:rsidR="00564748">
        <w:rPr>
          <w:rFonts w:ascii="Arial" w:hAnsi="Arial" w:cs="Arial"/>
          <w:b/>
          <w:bCs/>
        </w:rPr>
        <w:t>SE</w:t>
      </w:r>
      <w:r w:rsidR="0061268F">
        <w:rPr>
          <w:rFonts w:ascii="Arial" w:hAnsi="Arial" w:cs="Arial"/>
          <w:b/>
          <w:bCs/>
        </w:rPr>
        <w:t>NTACION</w:t>
      </w:r>
      <w:r w:rsidR="00A864A3" w:rsidRPr="00A864A3">
        <w:rPr>
          <w:rFonts w:ascii="Arial" w:hAnsi="Arial" w:cs="Arial"/>
          <w:b/>
          <w:bCs/>
        </w:rPr>
        <w:t>, A EFECTO DE REALIZAR UN ANALISIS PROFUNDO DEL PROYECTO Y PRESENTAR SU</w:t>
      </w:r>
      <w:r w:rsidR="00E32F2E">
        <w:rPr>
          <w:rFonts w:ascii="Arial" w:hAnsi="Arial" w:cs="Arial"/>
          <w:b/>
          <w:bCs/>
        </w:rPr>
        <w:t>S</w:t>
      </w:r>
      <w:r w:rsidR="00A864A3" w:rsidRPr="00A864A3">
        <w:rPr>
          <w:rFonts w:ascii="Arial" w:hAnsi="Arial" w:cs="Arial"/>
          <w:b/>
          <w:bCs/>
        </w:rPr>
        <w:t xml:space="preserve"> CONCLUSIONES AL PLENO.</w:t>
      </w:r>
    </w:p>
    <w:p w:rsidR="00B7759C" w:rsidRPr="00956674" w:rsidRDefault="00B7759C" w:rsidP="005D3A58">
      <w:pPr>
        <w:pStyle w:val="Sinespaciado"/>
        <w:jc w:val="both"/>
        <w:rPr>
          <w:rFonts w:ascii="Arial" w:hAnsi="Arial" w:cs="Arial"/>
          <w:bCs/>
        </w:rPr>
      </w:pPr>
    </w:p>
    <w:p w:rsidR="00CD5B46" w:rsidRPr="001729EF" w:rsidRDefault="00CD5B46" w:rsidP="00CD5B46">
      <w:pPr>
        <w:pStyle w:val="Sinespaciado"/>
        <w:numPr>
          <w:ilvl w:val="0"/>
          <w:numId w:val="3"/>
        </w:numPr>
        <w:jc w:val="both"/>
        <w:rPr>
          <w:rFonts w:ascii="Arial" w:hAnsi="Arial" w:cs="Arial"/>
          <w:b/>
        </w:rPr>
      </w:pPr>
      <w:r w:rsidRPr="001729EF">
        <w:rPr>
          <w:rFonts w:ascii="Arial" w:hAnsi="Arial" w:cs="Arial"/>
          <w:b/>
        </w:rPr>
        <w:t>Solicitud de creación de las partidas presupuestales 3712 pasajes aéreos internacionales y 3761 viáticos en el extranjero.</w:t>
      </w:r>
    </w:p>
    <w:p w:rsidR="00C5302A" w:rsidRDefault="00C5302A" w:rsidP="00C5302A">
      <w:pPr>
        <w:pStyle w:val="Sinespaciado"/>
        <w:ind w:left="720"/>
        <w:jc w:val="both"/>
        <w:rPr>
          <w:rFonts w:ascii="Arial" w:hAnsi="Arial" w:cs="Arial"/>
        </w:rPr>
      </w:pPr>
    </w:p>
    <w:p w:rsidR="00C5302A" w:rsidRDefault="00C5302A" w:rsidP="00716C6D">
      <w:pPr>
        <w:pStyle w:val="Sinespaciado"/>
        <w:jc w:val="both"/>
        <w:rPr>
          <w:rFonts w:ascii="Arial" w:hAnsi="Arial" w:cs="Arial"/>
        </w:rPr>
      </w:pPr>
      <w:r>
        <w:rPr>
          <w:rFonts w:ascii="Arial" w:hAnsi="Arial" w:cs="Arial"/>
        </w:rPr>
        <w:t>El Contralo</w:t>
      </w:r>
      <w:r w:rsidR="00716C6D">
        <w:rPr>
          <w:rFonts w:ascii="Arial" w:hAnsi="Arial" w:cs="Arial"/>
        </w:rPr>
        <w:t xml:space="preserve">r del Instituto Guillermo </w:t>
      </w:r>
      <w:proofErr w:type="spellStart"/>
      <w:r w:rsidR="00716C6D">
        <w:rPr>
          <w:rFonts w:ascii="Arial" w:hAnsi="Arial" w:cs="Arial"/>
        </w:rPr>
        <w:t>Amezquita</w:t>
      </w:r>
      <w:proofErr w:type="spellEnd"/>
      <w:r w:rsidR="00716C6D">
        <w:rPr>
          <w:rFonts w:ascii="Arial" w:hAnsi="Arial" w:cs="Arial"/>
        </w:rPr>
        <w:t xml:space="preserve"> Gutiérrez, </w:t>
      </w:r>
      <w:r w:rsidR="001729EF">
        <w:rPr>
          <w:rFonts w:ascii="Arial" w:hAnsi="Arial" w:cs="Arial"/>
        </w:rPr>
        <w:t>concedido que le fue el</w:t>
      </w:r>
      <w:r w:rsidR="00F32F22">
        <w:rPr>
          <w:rFonts w:ascii="Arial" w:hAnsi="Arial" w:cs="Arial"/>
        </w:rPr>
        <w:t xml:space="preserve"> </w:t>
      </w:r>
      <w:r w:rsidR="00716C6D">
        <w:rPr>
          <w:rFonts w:ascii="Arial" w:hAnsi="Arial" w:cs="Arial"/>
        </w:rPr>
        <w:t>uso de la voz</w:t>
      </w:r>
      <w:r w:rsidR="001729EF">
        <w:rPr>
          <w:rFonts w:ascii="Arial" w:hAnsi="Arial" w:cs="Arial"/>
        </w:rPr>
        <w:t>,</w:t>
      </w:r>
      <w:r w:rsidR="00716C6D">
        <w:rPr>
          <w:rFonts w:ascii="Arial" w:hAnsi="Arial" w:cs="Arial"/>
        </w:rPr>
        <w:t xml:space="preserve"> informa que en el mes de enero, cuando se aprobó el gasto del presupuesto del </w:t>
      </w:r>
      <w:r w:rsidR="00E32F2E">
        <w:rPr>
          <w:rFonts w:ascii="Arial" w:hAnsi="Arial" w:cs="Arial"/>
        </w:rPr>
        <w:t>I</w:t>
      </w:r>
      <w:r w:rsidR="00716C6D">
        <w:rPr>
          <w:rFonts w:ascii="Arial" w:hAnsi="Arial" w:cs="Arial"/>
        </w:rPr>
        <w:t>nstituto</w:t>
      </w:r>
      <w:r w:rsidR="001729EF">
        <w:rPr>
          <w:rFonts w:ascii="Arial" w:hAnsi="Arial" w:cs="Arial"/>
        </w:rPr>
        <w:t>,</w:t>
      </w:r>
      <w:r w:rsidR="00716C6D">
        <w:rPr>
          <w:rFonts w:ascii="Arial" w:hAnsi="Arial" w:cs="Arial"/>
        </w:rPr>
        <w:t xml:space="preserve"> no se contempló el concepto de vi</w:t>
      </w:r>
      <w:r w:rsidR="00E32F2E">
        <w:rPr>
          <w:rFonts w:ascii="Arial" w:hAnsi="Arial" w:cs="Arial"/>
        </w:rPr>
        <w:t>á</w:t>
      </w:r>
      <w:r w:rsidR="00716C6D">
        <w:rPr>
          <w:rFonts w:ascii="Arial" w:hAnsi="Arial" w:cs="Arial"/>
        </w:rPr>
        <w:t xml:space="preserve">ticos y pasajes para viajes al extranjero, siguió diciendo que el proyecto de gasto es susceptible de ser modificado, tal como se realizó en el mes de </w:t>
      </w:r>
      <w:r w:rsidR="001729EF">
        <w:rPr>
          <w:rFonts w:ascii="Arial" w:hAnsi="Arial" w:cs="Arial"/>
        </w:rPr>
        <w:t>mayo</w:t>
      </w:r>
      <w:r w:rsidR="00716C6D">
        <w:rPr>
          <w:rFonts w:ascii="Arial" w:hAnsi="Arial" w:cs="Arial"/>
        </w:rPr>
        <w:t xml:space="preserve"> de este año cuando se crearon cinco plazas de validadores y dos de analistas administrativos. </w:t>
      </w:r>
    </w:p>
    <w:p w:rsidR="008E23CF" w:rsidRDefault="008E23CF" w:rsidP="00716C6D">
      <w:pPr>
        <w:pStyle w:val="Sinespaciado"/>
        <w:jc w:val="both"/>
        <w:rPr>
          <w:rFonts w:ascii="Arial" w:hAnsi="Arial" w:cs="Arial"/>
        </w:rPr>
      </w:pPr>
    </w:p>
    <w:p w:rsidR="008E23CF" w:rsidRPr="00E01CE6" w:rsidRDefault="008E23CF" w:rsidP="00716C6D">
      <w:pPr>
        <w:pStyle w:val="Sinespaciado"/>
        <w:jc w:val="both"/>
        <w:rPr>
          <w:rFonts w:ascii="Arial" w:hAnsi="Arial" w:cs="Arial"/>
        </w:rPr>
      </w:pPr>
      <w:r>
        <w:rPr>
          <w:rFonts w:ascii="Arial" w:hAnsi="Arial" w:cs="Arial"/>
        </w:rPr>
        <w:t>El Director Gener</w:t>
      </w:r>
      <w:r w:rsidR="00402D4C">
        <w:rPr>
          <w:rFonts w:ascii="Arial" w:hAnsi="Arial" w:cs="Arial"/>
        </w:rPr>
        <w:t>al del Instituto</w:t>
      </w:r>
      <w:r>
        <w:rPr>
          <w:rFonts w:ascii="Arial" w:hAnsi="Arial" w:cs="Arial"/>
        </w:rPr>
        <w:t xml:space="preserve"> </w:t>
      </w:r>
      <w:r w:rsidR="00402D4C">
        <w:rPr>
          <w:rFonts w:ascii="Arial" w:hAnsi="Arial" w:cs="Arial"/>
        </w:rPr>
        <w:t xml:space="preserve">Pedro Bernardo Carvajal Maldonado, </w:t>
      </w:r>
      <w:r>
        <w:rPr>
          <w:rFonts w:ascii="Arial" w:hAnsi="Arial" w:cs="Arial"/>
        </w:rPr>
        <w:t>manifestó que la idea es que la mayoría de los mediadores tengan la oportunidad de intercambiar experiencias</w:t>
      </w:r>
      <w:r w:rsidR="003D3213">
        <w:rPr>
          <w:rFonts w:ascii="Arial" w:hAnsi="Arial" w:cs="Arial"/>
        </w:rPr>
        <w:t xml:space="preserve">, casos de éxito y buenas prácticas, </w:t>
      </w:r>
      <w:r w:rsidR="00F32F22">
        <w:rPr>
          <w:rFonts w:ascii="Arial" w:hAnsi="Arial" w:cs="Arial"/>
        </w:rPr>
        <w:t xml:space="preserve">con </w:t>
      </w:r>
      <w:r w:rsidR="003D3213">
        <w:rPr>
          <w:rFonts w:ascii="Arial" w:hAnsi="Arial" w:cs="Arial"/>
        </w:rPr>
        <w:t xml:space="preserve">viajes a Cuba, Nueva York </w:t>
      </w:r>
      <w:r w:rsidR="001729EF">
        <w:rPr>
          <w:rFonts w:ascii="Arial" w:hAnsi="Arial" w:cs="Arial"/>
        </w:rPr>
        <w:t xml:space="preserve">y </w:t>
      </w:r>
      <w:r w:rsidR="003D3213">
        <w:rPr>
          <w:rFonts w:ascii="Arial" w:hAnsi="Arial" w:cs="Arial"/>
        </w:rPr>
        <w:t>California</w:t>
      </w:r>
      <w:r w:rsidR="00F32F22">
        <w:rPr>
          <w:rFonts w:ascii="Arial" w:hAnsi="Arial" w:cs="Arial"/>
        </w:rPr>
        <w:t>, por ejemplo</w:t>
      </w:r>
      <w:r w:rsidR="001729EF">
        <w:rPr>
          <w:rFonts w:ascii="Arial" w:hAnsi="Arial" w:cs="Arial"/>
        </w:rPr>
        <w:t>,</w:t>
      </w:r>
      <w:r w:rsidR="003D3213">
        <w:rPr>
          <w:rFonts w:ascii="Arial" w:hAnsi="Arial" w:cs="Arial"/>
        </w:rPr>
        <w:t xml:space="preserve"> ya que es importante para el </w:t>
      </w:r>
      <w:r w:rsidR="00E32F2E">
        <w:rPr>
          <w:rFonts w:ascii="Arial" w:hAnsi="Arial" w:cs="Arial"/>
        </w:rPr>
        <w:t>I</w:t>
      </w:r>
      <w:r w:rsidR="003D3213">
        <w:rPr>
          <w:rFonts w:ascii="Arial" w:hAnsi="Arial" w:cs="Arial"/>
        </w:rPr>
        <w:t>nstituto</w:t>
      </w:r>
      <w:r w:rsidR="001729EF">
        <w:rPr>
          <w:rFonts w:ascii="Arial" w:hAnsi="Arial" w:cs="Arial"/>
        </w:rPr>
        <w:t>.</w:t>
      </w:r>
      <w:r w:rsidR="003D3213">
        <w:rPr>
          <w:rFonts w:ascii="Arial" w:hAnsi="Arial" w:cs="Arial"/>
        </w:rPr>
        <w:t xml:space="preserve"> </w:t>
      </w:r>
      <w:r w:rsidR="001729EF">
        <w:rPr>
          <w:rFonts w:ascii="Arial" w:hAnsi="Arial" w:cs="Arial"/>
        </w:rPr>
        <w:t xml:space="preserve">Dice </w:t>
      </w:r>
      <w:r w:rsidR="00F32F22">
        <w:rPr>
          <w:rFonts w:ascii="Arial" w:hAnsi="Arial" w:cs="Arial"/>
        </w:rPr>
        <w:t xml:space="preserve">que </w:t>
      </w:r>
      <w:r w:rsidR="003D3213">
        <w:rPr>
          <w:rFonts w:ascii="Arial" w:hAnsi="Arial" w:cs="Arial"/>
        </w:rPr>
        <w:t>hoy por hoy</w:t>
      </w:r>
      <w:r w:rsidR="001729EF">
        <w:rPr>
          <w:rFonts w:ascii="Arial" w:hAnsi="Arial" w:cs="Arial"/>
        </w:rPr>
        <w:t>,</w:t>
      </w:r>
      <w:r w:rsidR="003D3213">
        <w:rPr>
          <w:rFonts w:ascii="Arial" w:hAnsi="Arial" w:cs="Arial"/>
        </w:rPr>
        <w:t xml:space="preserve"> </w:t>
      </w:r>
      <w:r w:rsidR="00F32F22">
        <w:rPr>
          <w:rFonts w:ascii="Arial" w:hAnsi="Arial" w:cs="Arial"/>
        </w:rPr>
        <w:t>ya se tiene</w:t>
      </w:r>
      <w:r w:rsidR="003D3213">
        <w:rPr>
          <w:rFonts w:ascii="Arial" w:hAnsi="Arial" w:cs="Arial"/>
        </w:rPr>
        <w:t xml:space="preserve"> reconocimiento a nivel nacional. </w:t>
      </w:r>
      <w:r w:rsidR="00F32F22">
        <w:rPr>
          <w:rFonts w:ascii="Arial" w:hAnsi="Arial" w:cs="Arial"/>
        </w:rPr>
        <w:t>Expone que en</w:t>
      </w:r>
      <w:r w:rsidR="003D3213">
        <w:rPr>
          <w:rFonts w:ascii="Arial" w:hAnsi="Arial" w:cs="Arial"/>
        </w:rPr>
        <w:t xml:space="preserve"> California realiza</w:t>
      </w:r>
      <w:r w:rsidR="00F32F22">
        <w:rPr>
          <w:rFonts w:ascii="Arial" w:hAnsi="Arial" w:cs="Arial"/>
        </w:rPr>
        <w:t>ron</w:t>
      </w:r>
      <w:r w:rsidR="003D3213">
        <w:rPr>
          <w:rFonts w:ascii="Arial" w:hAnsi="Arial" w:cs="Arial"/>
        </w:rPr>
        <w:t xml:space="preserve"> una jornada legal en conjunto con MABA (</w:t>
      </w:r>
      <w:proofErr w:type="spellStart"/>
      <w:r w:rsidR="003D3213">
        <w:rPr>
          <w:rFonts w:ascii="Arial" w:hAnsi="Arial" w:cs="Arial"/>
        </w:rPr>
        <w:t>Mexican</w:t>
      </w:r>
      <w:proofErr w:type="spellEnd"/>
      <w:r w:rsidR="003D3213">
        <w:rPr>
          <w:rFonts w:ascii="Arial" w:hAnsi="Arial" w:cs="Arial"/>
        </w:rPr>
        <w:t xml:space="preserve">- American Bar </w:t>
      </w:r>
      <w:proofErr w:type="spellStart"/>
      <w:r w:rsidR="003D3213">
        <w:rPr>
          <w:rFonts w:ascii="Arial" w:hAnsi="Arial" w:cs="Arial"/>
        </w:rPr>
        <w:t>Associación</w:t>
      </w:r>
      <w:proofErr w:type="spellEnd"/>
      <w:r w:rsidR="003D3213">
        <w:rPr>
          <w:rFonts w:ascii="Arial" w:hAnsi="Arial" w:cs="Arial"/>
        </w:rPr>
        <w:t xml:space="preserve">), en base a un convenio que </w:t>
      </w:r>
      <w:r w:rsidR="00E32F2E">
        <w:rPr>
          <w:rFonts w:ascii="Arial" w:hAnsi="Arial" w:cs="Arial"/>
        </w:rPr>
        <w:t>están</w:t>
      </w:r>
      <w:r w:rsidR="003D3213">
        <w:rPr>
          <w:rFonts w:ascii="Arial" w:hAnsi="Arial" w:cs="Arial"/>
        </w:rPr>
        <w:t xml:space="preserve"> por renovar con ellos. </w:t>
      </w:r>
      <w:r w:rsidR="00B856ED">
        <w:rPr>
          <w:rFonts w:ascii="Arial" w:hAnsi="Arial" w:cs="Arial"/>
        </w:rPr>
        <w:t xml:space="preserve">Siguió informando que </w:t>
      </w:r>
      <w:r w:rsidR="00E32F2E">
        <w:rPr>
          <w:rFonts w:ascii="Arial" w:hAnsi="Arial" w:cs="Arial"/>
        </w:rPr>
        <w:t>i</w:t>
      </w:r>
      <w:r w:rsidR="003D3213">
        <w:rPr>
          <w:rFonts w:ascii="Arial" w:hAnsi="Arial" w:cs="Arial"/>
        </w:rPr>
        <w:t>nvito a un mediador que está en la mejor edad, cerca de los treinta años y fue muy ilustrativo para él</w:t>
      </w:r>
      <w:r w:rsidR="00E32F2E">
        <w:rPr>
          <w:rFonts w:ascii="Arial" w:hAnsi="Arial" w:cs="Arial"/>
        </w:rPr>
        <w:t>,</w:t>
      </w:r>
      <w:r w:rsidR="003D3213">
        <w:rPr>
          <w:rFonts w:ascii="Arial" w:hAnsi="Arial" w:cs="Arial"/>
        </w:rPr>
        <w:t xml:space="preserve"> estuvieron en una mesa de trabajo asesorando a los paisanos que están en </w:t>
      </w:r>
      <w:r w:rsidR="00E32F2E">
        <w:rPr>
          <w:rFonts w:ascii="Arial" w:hAnsi="Arial" w:cs="Arial"/>
        </w:rPr>
        <w:t>L</w:t>
      </w:r>
      <w:r w:rsidR="003D3213">
        <w:rPr>
          <w:rFonts w:ascii="Arial" w:hAnsi="Arial" w:cs="Arial"/>
        </w:rPr>
        <w:t xml:space="preserve">os Ángeles, por lo que fue muy importante la presencia del Instituto de Justicia Alternativa del </w:t>
      </w:r>
      <w:r w:rsidR="00B856ED">
        <w:rPr>
          <w:rFonts w:ascii="Arial" w:hAnsi="Arial" w:cs="Arial"/>
        </w:rPr>
        <w:t>E</w:t>
      </w:r>
      <w:r w:rsidR="003D3213">
        <w:rPr>
          <w:rFonts w:ascii="Arial" w:hAnsi="Arial" w:cs="Arial"/>
        </w:rPr>
        <w:t xml:space="preserve">stado de Jalisco en aquella ciudad y la idea es incrementar este tipo de actividades en el año </w:t>
      </w:r>
      <w:r w:rsidR="00F32F22">
        <w:rPr>
          <w:rFonts w:ascii="Arial" w:hAnsi="Arial" w:cs="Arial"/>
        </w:rPr>
        <w:t xml:space="preserve">2016 </w:t>
      </w:r>
      <w:r w:rsidR="003D3213">
        <w:rPr>
          <w:rFonts w:ascii="Arial" w:hAnsi="Arial" w:cs="Arial"/>
        </w:rPr>
        <w:t>dos mil dieciséis.</w:t>
      </w:r>
    </w:p>
    <w:p w:rsidR="00A52E2B" w:rsidRDefault="00A52E2B" w:rsidP="00A52E2B">
      <w:pPr>
        <w:pStyle w:val="Sinespaciado"/>
        <w:jc w:val="both"/>
        <w:rPr>
          <w:rFonts w:ascii="Arial" w:hAnsi="Arial" w:cs="Arial"/>
        </w:rPr>
      </w:pPr>
    </w:p>
    <w:p w:rsidR="00160A5C" w:rsidRDefault="00B856ED" w:rsidP="00A52E2B">
      <w:pPr>
        <w:pStyle w:val="Sinespaciado"/>
        <w:jc w:val="both"/>
        <w:rPr>
          <w:rFonts w:ascii="Arial" w:hAnsi="Arial" w:cs="Arial"/>
        </w:rPr>
      </w:pPr>
      <w:r>
        <w:rPr>
          <w:rFonts w:ascii="Arial" w:hAnsi="Arial" w:cs="Arial"/>
        </w:rPr>
        <w:t xml:space="preserve">La Consejera Martha Gloria </w:t>
      </w:r>
      <w:r w:rsidR="00160A5C">
        <w:rPr>
          <w:rFonts w:ascii="Arial" w:hAnsi="Arial" w:cs="Arial"/>
        </w:rPr>
        <w:t>Gómez</w:t>
      </w:r>
      <w:r>
        <w:rPr>
          <w:rFonts w:ascii="Arial" w:hAnsi="Arial" w:cs="Arial"/>
        </w:rPr>
        <w:t xml:space="preserve"> </w:t>
      </w:r>
      <w:r w:rsidR="00160A5C">
        <w:rPr>
          <w:rFonts w:ascii="Arial" w:hAnsi="Arial" w:cs="Arial"/>
        </w:rPr>
        <w:t>Hernández</w:t>
      </w:r>
      <w:r>
        <w:rPr>
          <w:rFonts w:ascii="Arial" w:hAnsi="Arial" w:cs="Arial"/>
        </w:rPr>
        <w:t xml:space="preserve">, </w:t>
      </w:r>
      <w:r w:rsidR="00160A5C">
        <w:rPr>
          <w:rFonts w:ascii="Arial" w:hAnsi="Arial" w:cs="Arial"/>
        </w:rPr>
        <w:t xml:space="preserve">menciona que </w:t>
      </w:r>
      <w:r w:rsidR="00F32F22">
        <w:rPr>
          <w:rFonts w:ascii="Arial" w:hAnsi="Arial" w:cs="Arial"/>
        </w:rPr>
        <w:t xml:space="preserve">en el </w:t>
      </w:r>
      <w:r w:rsidR="00160A5C">
        <w:rPr>
          <w:rFonts w:ascii="Arial" w:hAnsi="Arial" w:cs="Arial"/>
        </w:rPr>
        <w:t xml:space="preserve">siguiente punto del orden del día de esta sesión, se propone la transferencia de recursos a las partidas de viáticos al extranjero y pasajes aéreos internacionales, pero estas partidas no existen en el presupuesto del Instituto para este año, por lo que en todo caso, en primer término tendrá que modificarse el presupuesto para que existan las partidas mencionadas y entonces estar en condiciones de evaluar la pertinencia de transferir recursos a estos conceptos. </w:t>
      </w:r>
    </w:p>
    <w:p w:rsidR="00160A5C" w:rsidRDefault="00160A5C" w:rsidP="00A52E2B">
      <w:pPr>
        <w:pStyle w:val="Sinespaciado"/>
        <w:jc w:val="both"/>
        <w:rPr>
          <w:rFonts w:ascii="Arial" w:hAnsi="Arial" w:cs="Arial"/>
        </w:rPr>
      </w:pPr>
    </w:p>
    <w:p w:rsidR="00160A5C" w:rsidRDefault="00160A5C" w:rsidP="00A52E2B">
      <w:pPr>
        <w:pStyle w:val="Sinespaciado"/>
        <w:jc w:val="both"/>
        <w:rPr>
          <w:rFonts w:ascii="Arial" w:hAnsi="Arial" w:cs="Arial"/>
        </w:rPr>
      </w:pPr>
      <w:r>
        <w:rPr>
          <w:rFonts w:ascii="Arial" w:hAnsi="Arial" w:cs="Arial"/>
        </w:rPr>
        <w:t xml:space="preserve">El Contralor del Instituto, Guillermo </w:t>
      </w:r>
      <w:proofErr w:type="spellStart"/>
      <w:r>
        <w:rPr>
          <w:rFonts w:ascii="Arial" w:hAnsi="Arial" w:cs="Arial"/>
        </w:rPr>
        <w:t>Amezquita</w:t>
      </w:r>
      <w:proofErr w:type="spellEnd"/>
      <w:r>
        <w:rPr>
          <w:rFonts w:ascii="Arial" w:hAnsi="Arial" w:cs="Arial"/>
        </w:rPr>
        <w:t xml:space="preserve"> </w:t>
      </w:r>
      <w:r w:rsidR="00B859EB">
        <w:rPr>
          <w:rFonts w:ascii="Arial" w:hAnsi="Arial" w:cs="Arial"/>
        </w:rPr>
        <w:t>Gutiérrez</w:t>
      </w:r>
      <w:r>
        <w:rPr>
          <w:rFonts w:ascii="Arial" w:hAnsi="Arial" w:cs="Arial"/>
        </w:rPr>
        <w:t xml:space="preserve">, informa que efectivamente las partidas </w:t>
      </w:r>
      <w:r w:rsidRPr="00F32F22">
        <w:rPr>
          <w:rFonts w:ascii="Arial" w:hAnsi="Arial" w:cs="Arial"/>
        </w:rPr>
        <w:t>presupuestales 3712 pasajes aéreos internacionales y 3761 viáticos en el extranjero, no fueron incluidas de inicio</w:t>
      </w:r>
      <w:r w:rsidR="00205DCA">
        <w:rPr>
          <w:rFonts w:ascii="Arial" w:hAnsi="Arial" w:cs="Arial"/>
        </w:rPr>
        <w:t>,</w:t>
      </w:r>
      <w:r w:rsidRPr="00F32F22">
        <w:rPr>
          <w:rFonts w:ascii="Arial" w:hAnsi="Arial" w:cs="Arial"/>
        </w:rPr>
        <w:t xml:space="preserve"> en el presupuesto para el presente ejercicio fiscal, mismo que únicamente contempla las partidas 3751 referente a los viáticos </w:t>
      </w:r>
      <w:r w:rsidR="00B859EB" w:rsidRPr="00F32F22">
        <w:rPr>
          <w:rFonts w:ascii="Arial" w:hAnsi="Arial" w:cs="Arial"/>
        </w:rPr>
        <w:t>en el país y la 3721 de pasajes aéreos nacionales.</w:t>
      </w:r>
    </w:p>
    <w:p w:rsidR="00B856ED" w:rsidRDefault="00160A5C" w:rsidP="00A52E2B">
      <w:pPr>
        <w:pStyle w:val="Sinespaciado"/>
        <w:jc w:val="both"/>
        <w:rPr>
          <w:rFonts w:ascii="Arial" w:hAnsi="Arial" w:cs="Arial"/>
        </w:rPr>
      </w:pPr>
      <w:r>
        <w:rPr>
          <w:rFonts w:ascii="Arial" w:hAnsi="Arial" w:cs="Arial"/>
        </w:rPr>
        <w:t xml:space="preserve"> </w:t>
      </w:r>
    </w:p>
    <w:p w:rsidR="00B859EB" w:rsidRDefault="00B859EB" w:rsidP="00A52E2B">
      <w:pPr>
        <w:pStyle w:val="Sinespaciado"/>
        <w:jc w:val="both"/>
        <w:rPr>
          <w:rFonts w:ascii="Arial" w:hAnsi="Arial" w:cs="Arial"/>
        </w:rPr>
      </w:pPr>
      <w:r>
        <w:rPr>
          <w:rFonts w:ascii="Arial" w:hAnsi="Arial" w:cs="Arial"/>
        </w:rPr>
        <w:t>Sin más comentarios al respecto, el pleno del Consejo del Instituto de Justicia Alternativa en votación unánime emitió el siguiente acuerdo:</w:t>
      </w:r>
    </w:p>
    <w:p w:rsidR="00B859EB" w:rsidRDefault="00B859EB" w:rsidP="00A52E2B">
      <w:pPr>
        <w:pStyle w:val="Sinespaciado"/>
        <w:jc w:val="both"/>
        <w:rPr>
          <w:rFonts w:ascii="Arial" w:hAnsi="Arial" w:cs="Arial"/>
        </w:rPr>
      </w:pPr>
    </w:p>
    <w:p w:rsidR="00B859EB" w:rsidRPr="00B859EB" w:rsidRDefault="00B859EB" w:rsidP="00B859EB">
      <w:pPr>
        <w:pStyle w:val="Sinespaciado"/>
        <w:jc w:val="both"/>
        <w:rPr>
          <w:rFonts w:ascii="Arial" w:hAnsi="Arial" w:cs="Arial"/>
          <w:b/>
        </w:rPr>
      </w:pPr>
      <w:r w:rsidRPr="00B859EB">
        <w:rPr>
          <w:rFonts w:ascii="Arial" w:hAnsi="Arial" w:cs="Arial"/>
          <w:b/>
        </w:rPr>
        <w:t xml:space="preserve">SE </w:t>
      </w:r>
      <w:r w:rsidR="00B71004">
        <w:rPr>
          <w:rFonts w:ascii="Arial" w:hAnsi="Arial" w:cs="Arial"/>
          <w:b/>
        </w:rPr>
        <w:t>APRUEBA</w:t>
      </w:r>
      <w:r w:rsidRPr="00B859EB">
        <w:rPr>
          <w:rFonts w:ascii="Arial" w:hAnsi="Arial" w:cs="Arial"/>
          <w:b/>
        </w:rPr>
        <w:t xml:space="preserve"> REALIZAR LAS MODIFICACIONES NECESARIAS PARA QUE SE INCLUYAN EN EL PRESUPUESTO DEL INSTITUTO DE JUSTICIA ALTERNATIVA DEL ESTADO DE JALISCO, LAS PARTIDAS DE GASTO ESPECIFICAS 3712 PASAJES AÉREOS INTERNACIONALES Y 3761 VIÁTICOS EN EL EXTRANJERO.</w:t>
      </w:r>
    </w:p>
    <w:p w:rsidR="00B859EB" w:rsidRDefault="00B859EB" w:rsidP="00A52E2B">
      <w:pPr>
        <w:pStyle w:val="Sinespaciado"/>
        <w:jc w:val="both"/>
        <w:rPr>
          <w:rFonts w:ascii="Arial" w:hAnsi="Arial" w:cs="Arial"/>
        </w:rPr>
      </w:pPr>
    </w:p>
    <w:p w:rsidR="00A52E2B" w:rsidRPr="00B859EB" w:rsidRDefault="00A52E2B" w:rsidP="00B859EB">
      <w:pPr>
        <w:pStyle w:val="Sinespaciado"/>
        <w:numPr>
          <w:ilvl w:val="0"/>
          <w:numId w:val="3"/>
        </w:numPr>
        <w:spacing w:line="276" w:lineRule="auto"/>
        <w:jc w:val="both"/>
        <w:rPr>
          <w:rFonts w:ascii="Arial" w:hAnsi="Arial" w:cs="Arial"/>
          <w:b/>
          <w:lang w:val="es-MX"/>
        </w:rPr>
      </w:pPr>
      <w:r w:rsidRPr="00B859EB">
        <w:rPr>
          <w:rFonts w:ascii="Arial" w:hAnsi="Arial" w:cs="Arial"/>
          <w:b/>
          <w:bCs/>
        </w:rPr>
        <w:t>Solicitud de autorización para la transferencia entre partidas con objeto de atender distintos proyectos del Instituto, al cierre del presente año.</w:t>
      </w:r>
    </w:p>
    <w:p w:rsidR="00E01CE6" w:rsidRDefault="00E01CE6" w:rsidP="00A52E2B">
      <w:pPr>
        <w:pStyle w:val="Sinespaciado"/>
        <w:jc w:val="both"/>
        <w:rPr>
          <w:rFonts w:ascii="Arial" w:hAnsi="Arial" w:cs="Arial"/>
          <w:b/>
        </w:rPr>
      </w:pPr>
    </w:p>
    <w:p w:rsidR="00493CDA" w:rsidRPr="0097146A" w:rsidRDefault="00E01CE6" w:rsidP="00A52E2B">
      <w:pPr>
        <w:pStyle w:val="Sinespaciado"/>
        <w:jc w:val="both"/>
        <w:rPr>
          <w:rFonts w:ascii="Arial" w:hAnsi="Arial" w:cs="Arial"/>
        </w:rPr>
      </w:pPr>
      <w:r w:rsidRPr="0097146A">
        <w:rPr>
          <w:rFonts w:ascii="Arial" w:hAnsi="Arial" w:cs="Arial"/>
        </w:rPr>
        <w:t>El Directo</w:t>
      </w:r>
      <w:r w:rsidR="0061268F" w:rsidRPr="0097146A">
        <w:rPr>
          <w:rFonts w:ascii="Arial" w:hAnsi="Arial" w:cs="Arial"/>
        </w:rPr>
        <w:t>r General del Instituto</w:t>
      </w:r>
      <w:r w:rsidR="00493CDA" w:rsidRPr="0097146A">
        <w:rPr>
          <w:rFonts w:ascii="Arial" w:hAnsi="Arial" w:cs="Arial"/>
        </w:rPr>
        <w:t xml:space="preserve"> Pedro Bernardo Carvajal Maldonado,</w:t>
      </w:r>
      <w:r w:rsidR="0061268F" w:rsidRPr="0097146A">
        <w:rPr>
          <w:rFonts w:ascii="Arial" w:hAnsi="Arial" w:cs="Arial"/>
        </w:rPr>
        <w:t xml:space="preserve"> explica que </w:t>
      </w:r>
      <w:r w:rsidR="00493CDA" w:rsidRPr="0097146A">
        <w:rPr>
          <w:rFonts w:ascii="Arial" w:hAnsi="Arial" w:cs="Arial"/>
        </w:rPr>
        <w:t>se está proponiendo lo siguiente</w:t>
      </w:r>
      <w:r w:rsidR="00205DCA">
        <w:rPr>
          <w:rFonts w:ascii="Arial" w:hAnsi="Arial" w:cs="Arial"/>
        </w:rPr>
        <w:t>:</w:t>
      </w:r>
    </w:p>
    <w:p w:rsidR="00F40CB3" w:rsidRDefault="00F40CB3" w:rsidP="00A52E2B">
      <w:pPr>
        <w:pStyle w:val="Sinespaciado"/>
        <w:jc w:val="both"/>
        <w:rPr>
          <w:rFonts w:ascii="Arial" w:hAnsi="Arial" w:cs="Arial"/>
          <w:b/>
        </w:rPr>
      </w:pPr>
    </w:p>
    <w:p w:rsidR="00493CDA" w:rsidRDefault="00F40CB3" w:rsidP="00A52E2B">
      <w:pPr>
        <w:pStyle w:val="Sinespaciado"/>
        <w:jc w:val="both"/>
        <w:rPr>
          <w:rFonts w:ascii="Arial" w:hAnsi="Arial" w:cs="Arial"/>
          <w:b/>
        </w:rPr>
      </w:pPr>
      <w:r>
        <w:rPr>
          <w:rFonts w:ascii="Arial" w:hAnsi="Arial" w:cs="Arial"/>
          <w:b/>
        </w:rPr>
        <w:t>TRANSFERENCIA 1</w:t>
      </w:r>
    </w:p>
    <w:p w:rsidR="00205DCA" w:rsidRDefault="00205DCA" w:rsidP="00A52E2B">
      <w:pPr>
        <w:pStyle w:val="Sinespaciado"/>
        <w:jc w:val="both"/>
        <w:rPr>
          <w:rFonts w:ascii="Arial" w:hAnsi="Arial" w:cs="Arial"/>
          <w:b/>
        </w:rPr>
      </w:pPr>
    </w:p>
    <w:p w:rsidR="00A52E2B" w:rsidRPr="0097146A" w:rsidRDefault="00493CDA" w:rsidP="00A52E2B">
      <w:pPr>
        <w:pStyle w:val="Sinespaciado"/>
        <w:jc w:val="both"/>
        <w:rPr>
          <w:rFonts w:ascii="Arial" w:hAnsi="Arial" w:cs="Arial"/>
        </w:rPr>
      </w:pPr>
      <w:r w:rsidRPr="0097146A">
        <w:rPr>
          <w:rFonts w:ascii="Arial" w:hAnsi="Arial" w:cs="Arial"/>
        </w:rPr>
        <w:t xml:space="preserve">En primer término se pretende transferir la cantidad de </w:t>
      </w:r>
      <w:r w:rsidR="00205DCA">
        <w:rPr>
          <w:rFonts w:ascii="Arial" w:hAnsi="Arial" w:cs="Arial"/>
        </w:rPr>
        <w:t>$</w:t>
      </w:r>
      <w:r w:rsidRPr="0097146A">
        <w:rPr>
          <w:rFonts w:ascii="Arial" w:hAnsi="Arial" w:cs="Arial"/>
        </w:rPr>
        <w:t>580,000.00 (</w:t>
      </w:r>
      <w:r w:rsidR="00205DCA">
        <w:rPr>
          <w:rFonts w:ascii="Arial" w:hAnsi="Arial" w:cs="Arial"/>
        </w:rPr>
        <w:t>q</w:t>
      </w:r>
      <w:r w:rsidRPr="0097146A">
        <w:rPr>
          <w:rFonts w:ascii="Arial" w:hAnsi="Arial" w:cs="Arial"/>
        </w:rPr>
        <w:t>uinientos ochenta mil pesos 00/100</w:t>
      </w:r>
      <w:r w:rsidR="00205DCA">
        <w:rPr>
          <w:rFonts w:ascii="Arial" w:hAnsi="Arial" w:cs="Arial"/>
        </w:rPr>
        <w:t xml:space="preserve"> M.N.</w:t>
      </w:r>
      <w:r w:rsidRPr="0097146A">
        <w:rPr>
          <w:rFonts w:ascii="Arial" w:hAnsi="Arial" w:cs="Arial"/>
        </w:rPr>
        <w:t>) de la partida 1131 (</w:t>
      </w:r>
      <w:r w:rsidR="00205DCA">
        <w:rPr>
          <w:rFonts w:ascii="Arial" w:hAnsi="Arial" w:cs="Arial"/>
        </w:rPr>
        <w:t>u</w:t>
      </w:r>
      <w:r w:rsidRPr="0097146A">
        <w:rPr>
          <w:rFonts w:ascii="Arial" w:hAnsi="Arial" w:cs="Arial"/>
        </w:rPr>
        <w:t>n mil ciento treinta y uno) denominada sueldo base a la partida 1521 (</w:t>
      </w:r>
      <w:r w:rsidR="00205DCA">
        <w:rPr>
          <w:rFonts w:ascii="Arial" w:hAnsi="Arial" w:cs="Arial"/>
        </w:rPr>
        <w:t>u</w:t>
      </w:r>
      <w:r w:rsidRPr="0097146A">
        <w:rPr>
          <w:rFonts w:ascii="Arial" w:hAnsi="Arial" w:cs="Arial"/>
        </w:rPr>
        <w:t>n mil quinientos veintiuno) indemnización por separación.</w:t>
      </w:r>
    </w:p>
    <w:p w:rsidR="00493CDA" w:rsidRPr="0097146A" w:rsidRDefault="00493CDA" w:rsidP="00A52E2B">
      <w:pPr>
        <w:pStyle w:val="Sinespaciado"/>
        <w:jc w:val="both"/>
        <w:rPr>
          <w:rFonts w:ascii="Arial" w:hAnsi="Arial" w:cs="Arial"/>
        </w:rPr>
      </w:pPr>
    </w:p>
    <w:p w:rsidR="00493CDA" w:rsidRPr="0097146A" w:rsidRDefault="00493CDA" w:rsidP="00A52E2B">
      <w:pPr>
        <w:pStyle w:val="Sinespaciado"/>
        <w:jc w:val="both"/>
        <w:rPr>
          <w:rFonts w:ascii="Arial" w:hAnsi="Arial" w:cs="Arial"/>
        </w:rPr>
      </w:pPr>
      <w:r w:rsidRPr="0097146A">
        <w:rPr>
          <w:rFonts w:ascii="Arial" w:hAnsi="Arial" w:cs="Arial"/>
        </w:rPr>
        <w:t>El Consejero José Carlos Herrera Palacios</w:t>
      </w:r>
      <w:r w:rsidR="00205DCA">
        <w:rPr>
          <w:rFonts w:ascii="Arial" w:hAnsi="Arial" w:cs="Arial"/>
        </w:rPr>
        <w:t>,</w:t>
      </w:r>
      <w:r w:rsidRPr="0097146A">
        <w:rPr>
          <w:rFonts w:ascii="Arial" w:hAnsi="Arial" w:cs="Arial"/>
        </w:rPr>
        <w:t xml:space="preserve"> pregunta si las transferencias de la partida de sueldo base a la de </w:t>
      </w:r>
      <w:r w:rsidR="00205DCA">
        <w:rPr>
          <w:rFonts w:ascii="Arial" w:hAnsi="Arial" w:cs="Arial"/>
        </w:rPr>
        <w:t>i</w:t>
      </w:r>
      <w:r w:rsidRPr="0097146A">
        <w:rPr>
          <w:rFonts w:ascii="Arial" w:hAnsi="Arial" w:cs="Arial"/>
        </w:rPr>
        <w:t xml:space="preserve">ndemnizaciones por separación, es permitida por la Ley de Presupuesto, Contabilidad y Gasto Publico del Estado, a lo que el Director General del Instituto Pedro Bernardo Carvajal Maldonado, contesta que sí y concede el uso de la voz al Contador Público Guillermo </w:t>
      </w:r>
      <w:proofErr w:type="spellStart"/>
      <w:r w:rsidRPr="0097146A">
        <w:rPr>
          <w:rFonts w:ascii="Arial" w:hAnsi="Arial" w:cs="Arial"/>
        </w:rPr>
        <w:t>Amezquita</w:t>
      </w:r>
      <w:proofErr w:type="spellEnd"/>
      <w:r w:rsidRPr="0097146A">
        <w:rPr>
          <w:rFonts w:ascii="Arial" w:hAnsi="Arial" w:cs="Arial"/>
        </w:rPr>
        <w:t xml:space="preserve"> Gutiérrez, para que informe al </w:t>
      </w:r>
      <w:r w:rsidR="00B859EB">
        <w:rPr>
          <w:rFonts w:ascii="Arial" w:hAnsi="Arial" w:cs="Arial"/>
        </w:rPr>
        <w:t>C</w:t>
      </w:r>
      <w:r w:rsidRPr="0097146A">
        <w:rPr>
          <w:rFonts w:ascii="Arial" w:hAnsi="Arial" w:cs="Arial"/>
        </w:rPr>
        <w:t>onsejo sobre el tema</w:t>
      </w:r>
      <w:r w:rsidR="008F23A0">
        <w:rPr>
          <w:rFonts w:ascii="Arial" w:hAnsi="Arial" w:cs="Arial"/>
        </w:rPr>
        <w:t>,</w:t>
      </w:r>
      <w:r w:rsidRPr="0097146A">
        <w:rPr>
          <w:rFonts w:ascii="Arial" w:hAnsi="Arial" w:cs="Arial"/>
        </w:rPr>
        <w:t xml:space="preserve"> qui</w:t>
      </w:r>
      <w:r w:rsidR="00B859EB">
        <w:rPr>
          <w:rFonts w:ascii="Arial" w:hAnsi="Arial" w:cs="Arial"/>
        </w:rPr>
        <w:t>e</w:t>
      </w:r>
      <w:r w:rsidRPr="0097146A">
        <w:rPr>
          <w:rFonts w:ascii="Arial" w:hAnsi="Arial" w:cs="Arial"/>
        </w:rPr>
        <w:t xml:space="preserve">n dijo que el origen de </w:t>
      </w:r>
      <w:r w:rsidR="00F32F22">
        <w:rPr>
          <w:rFonts w:ascii="Arial" w:hAnsi="Arial" w:cs="Arial"/>
        </w:rPr>
        <w:t xml:space="preserve">esta </w:t>
      </w:r>
      <w:r w:rsidRPr="0097146A">
        <w:rPr>
          <w:rFonts w:ascii="Arial" w:hAnsi="Arial" w:cs="Arial"/>
        </w:rPr>
        <w:t xml:space="preserve">transferencia es de la partida 1000 </w:t>
      </w:r>
      <w:r w:rsidR="008E23E7" w:rsidRPr="0097146A">
        <w:rPr>
          <w:rFonts w:ascii="Arial" w:hAnsi="Arial" w:cs="Arial"/>
        </w:rPr>
        <w:t>(un mil)</w:t>
      </w:r>
      <w:r w:rsidR="008F23A0">
        <w:rPr>
          <w:rFonts w:ascii="Arial" w:hAnsi="Arial" w:cs="Arial"/>
        </w:rPr>
        <w:t>,</w:t>
      </w:r>
      <w:r w:rsidR="008E23E7" w:rsidRPr="0097146A">
        <w:rPr>
          <w:rFonts w:ascii="Arial" w:hAnsi="Arial" w:cs="Arial"/>
        </w:rPr>
        <w:t xml:space="preserve"> que es la de sueldos, estos excedentes se generaron</w:t>
      </w:r>
      <w:r w:rsidR="00F32F22">
        <w:rPr>
          <w:rFonts w:ascii="Arial" w:hAnsi="Arial" w:cs="Arial"/>
        </w:rPr>
        <w:t>,</w:t>
      </w:r>
      <w:r w:rsidR="008E23E7" w:rsidRPr="0097146A">
        <w:rPr>
          <w:rFonts w:ascii="Arial" w:hAnsi="Arial" w:cs="Arial"/>
        </w:rPr>
        <w:t xml:space="preserve"> porque en este ejercicio se ha venido trabajando con el decreto anterior para la apertura de las sedes regionales, </w:t>
      </w:r>
      <w:r w:rsidR="008F23A0">
        <w:rPr>
          <w:rFonts w:ascii="Arial" w:hAnsi="Arial" w:cs="Arial"/>
        </w:rPr>
        <w:t xml:space="preserve">dijo que </w:t>
      </w:r>
      <w:r w:rsidR="008E23E7" w:rsidRPr="0097146A">
        <w:rPr>
          <w:rFonts w:ascii="Arial" w:hAnsi="Arial" w:cs="Arial"/>
        </w:rPr>
        <w:t>en el mes de mayo tuvimos que haber abierto dos, en agosto tres y en noviembre dos</w:t>
      </w:r>
      <w:r w:rsidR="00703FBD">
        <w:rPr>
          <w:rFonts w:ascii="Arial" w:hAnsi="Arial" w:cs="Arial"/>
        </w:rPr>
        <w:t>;</w:t>
      </w:r>
      <w:r w:rsidR="008E23E7" w:rsidRPr="0097146A">
        <w:rPr>
          <w:rFonts w:ascii="Arial" w:hAnsi="Arial" w:cs="Arial"/>
        </w:rPr>
        <w:t xml:space="preserve"> entonces cuando se modifica ese decreto y se pospone para el año que entra, el Instituto presupuestalmente ya tenía el recurso, las sedes se están </w:t>
      </w:r>
      <w:proofErr w:type="spellStart"/>
      <w:r w:rsidR="008E23E7" w:rsidRPr="0097146A">
        <w:rPr>
          <w:rFonts w:ascii="Arial" w:hAnsi="Arial" w:cs="Arial"/>
        </w:rPr>
        <w:t>aperturando</w:t>
      </w:r>
      <w:proofErr w:type="spellEnd"/>
      <w:r w:rsidR="008E23E7" w:rsidRPr="0097146A">
        <w:rPr>
          <w:rFonts w:ascii="Arial" w:hAnsi="Arial" w:cs="Arial"/>
        </w:rPr>
        <w:t xml:space="preserve"> paulatinamente, pero no en las fechas límites que tenía el decreto anterior y al no contratar a todo el personal, por ejemplo las que se tenían que poner a funcionar en mayo</w:t>
      </w:r>
      <w:r w:rsidR="00F32F22">
        <w:rPr>
          <w:rFonts w:ascii="Arial" w:hAnsi="Arial" w:cs="Arial"/>
        </w:rPr>
        <w:t>,</w:t>
      </w:r>
      <w:r w:rsidR="008E23E7" w:rsidRPr="0097146A">
        <w:rPr>
          <w:rFonts w:ascii="Arial" w:hAnsi="Arial" w:cs="Arial"/>
        </w:rPr>
        <w:t xml:space="preserve"> requerían que se contratara</w:t>
      </w:r>
      <w:r w:rsidR="00205DCA">
        <w:rPr>
          <w:rFonts w:ascii="Arial" w:hAnsi="Arial" w:cs="Arial"/>
        </w:rPr>
        <w:t>n</w:t>
      </w:r>
      <w:r w:rsidR="008E23E7" w:rsidRPr="0097146A">
        <w:rPr>
          <w:rFonts w:ascii="Arial" w:hAnsi="Arial" w:cs="Arial"/>
        </w:rPr>
        <w:t xml:space="preserve"> en ese mes, pero se contrataron hasta julio, generando en consecuencia que no se gastara ese dinero en sueldos, ese es el origen de donde se </w:t>
      </w:r>
      <w:r w:rsidR="00703FBD" w:rsidRPr="0097146A">
        <w:rPr>
          <w:rFonts w:ascii="Arial" w:hAnsi="Arial" w:cs="Arial"/>
        </w:rPr>
        <w:t>sacar</w:t>
      </w:r>
      <w:r w:rsidR="00703FBD">
        <w:rPr>
          <w:rFonts w:ascii="Arial" w:hAnsi="Arial" w:cs="Arial"/>
        </w:rPr>
        <w:t>í</w:t>
      </w:r>
      <w:r w:rsidR="00703FBD" w:rsidRPr="0097146A">
        <w:rPr>
          <w:rFonts w:ascii="Arial" w:hAnsi="Arial" w:cs="Arial"/>
        </w:rPr>
        <w:t>a</w:t>
      </w:r>
      <w:r w:rsidR="008E23E7" w:rsidRPr="0097146A">
        <w:rPr>
          <w:rFonts w:ascii="Arial" w:hAnsi="Arial" w:cs="Arial"/>
        </w:rPr>
        <w:t xml:space="preserve"> el dinero. La </w:t>
      </w:r>
      <w:r w:rsidR="00205DCA">
        <w:rPr>
          <w:rFonts w:ascii="Arial" w:hAnsi="Arial" w:cs="Arial"/>
        </w:rPr>
        <w:t>L</w:t>
      </w:r>
      <w:r w:rsidR="008E23E7" w:rsidRPr="0097146A">
        <w:rPr>
          <w:rFonts w:ascii="Arial" w:hAnsi="Arial" w:cs="Arial"/>
        </w:rPr>
        <w:t xml:space="preserve">ey de Presupuesto, Contabilidad y Gasto Publico del Estado, si permite las </w:t>
      </w:r>
      <w:r w:rsidR="007D7F5D" w:rsidRPr="0097146A">
        <w:rPr>
          <w:rFonts w:ascii="Arial" w:hAnsi="Arial" w:cs="Arial"/>
        </w:rPr>
        <w:t>transferencias</w:t>
      </w:r>
      <w:r w:rsidR="00703FBD">
        <w:rPr>
          <w:rFonts w:ascii="Arial" w:hAnsi="Arial" w:cs="Arial"/>
        </w:rPr>
        <w:t>,</w:t>
      </w:r>
      <w:r w:rsidR="007D7F5D" w:rsidRPr="0097146A">
        <w:rPr>
          <w:rFonts w:ascii="Arial" w:hAnsi="Arial" w:cs="Arial"/>
        </w:rPr>
        <w:t xml:space="preserve"> lo que no se autoriza es la transferencia de recursos hacia la partida 1000 (</w:t>
      </w:r>
      <w:r w:rsidR="00205DCA">
        <w:rPr>
          <w:rFonts w:ascii="Arial" w:hAnsi="Arial" w:cs="Arial"/>
        </w:rPr>
        <w:t>u</w:t>
      </w:r>
      <w:r w:rsidR="007D7F5D" w:rsidRPr="0097146A">
        <w:rPr>
          <w:rFonts w:ascii="Arial" w:hAnsi="Arial" w:cs="Arial"/>
        </w:rPr>
        <w:t>n mil)</w:t>
      </w:r>
      <w:r w:rsidR="00703FBD">
        <w:rPr>
          <w:rFonts w:ascii="Arial" w:hAnsi="Arial" w:cs="Arial"/>
        </w:rPr>
        <w:t>,</w:t>
      </w:r>
      <w:r w:rsidR="007D7F5D" w:rsidRPr="0097146A">
        <w:rPr>
          <w:rFonts w:ascii="Arial" w:hAnsi="Arial" w:cs="Arial"/>
        </w:rPr>
        <w:t xml:space="preserve"> esto es</w:t>
      </w:r>
      <w:r w:rsidR="00F32F22">
        <w:rPr>
          <w:rFonts w:ascii="Arial" w:hAnsi="Arial" w:cs="Arial"/>
        </w:rPr>
        <w:t>,</w:t>
      </w:r>
      <w:r w:rsidR="007D7F5D" w:rsidRPr="0097146A">
        <w:rPr>
          <w:rFonts w:ascii="Arial" w:hAnsi="Arial" w:cs="Arial"/>
        </w:rPr>
        <w:t xml:space="preserve"> si se permite extraer recursos de esta partida, pero no ingresarlo a la misma. Menciona que en la sesión anterior</w:t>
      </w:r>
      <w:r w:rsidR="00F32F22">
        <w:rPr>
          <w:rFonts w:ascii="Arial" w:hAnsi="Arial" w:cs="Arial"/>
        </w:rPr>
        <w:t>,</w:t>
      </w:r>
      <w:r w:rsidR="007D7F5D" w:rsidRPr="0097146A">
        <w:rPr>
          <w:rFonts w:ascii="Arial" w:hAnsi="Arial" w:cs="Arial"/>
        </w:rPr>
        <w:t xml:space="preserve"> </w:t>
      </w:r>
      <w:r w:rsidR="00703FBD">
        <w:rPr>
          <w:rFonts w:ascii="Arial" w:hAnsi="Arial" w:cs="Arial"/>
        </w:rPr>
        <w:t>señalo</w:t>
      </w:r>
      <w:r w:rsidR="007D7F5D" w:rsidRPr="0097146A">
        <w:rPr>
          <w:rFonts w:ascii="Arial" w:hAnsi="Arial" w:cs="Arial"/>
        </w:rPr>
        <w:t xml:space="preserve"> que existe una contingencia con un servidor público de Puerto Vallarta que demando al Instituto</w:t>
      </w:r>
      <w:r w:rsidR="00703FBD">
        <w:rPr>
          <w:rFonts w:ascii="Arial" w:hAnsi="Arial" w:cs="Arial"/>
        </w:rPr>
        <w:t>,</w:t>
      </w:r>
      <w:r w:rsidR="007D7F5D" w:rsidRPr="0097146A">
        <w:rPr>
          <w:rFonts w:ascii="Arial" w:hAnsi="Arial" w:cs="Arial"/>
        </w:rPr>
        <w:t xml:space="preserve"> cuyo procedimiento </w:t>
      </w:r>
      <w:r w:rsidR="00F94F4D" w:rsidRPr="0097146A">
        <w:rPr>
          <w:rFonts w:ascii="Arial" w:hAnsi="Arial" w:cs="Arial"/>
        </w:rPr>
        <w:t>se tramita actualmente</w:t>
      </w:r>
      <w:r w:rsidR="007D7F5D" w:rsidRPr="0097146A">
        <w:rPr>
          <w:rFonts w:ascii="Arial" w:hAnsi="Arial" w:cs="Arial"/>
        </w:rPr>
        <w:t xml:space="preserve">, esta transferencia se </w:t>
      </w:r>
      <w:r w:rsidR="00F94F4D" w:rsidRPr="0097146A">
        <w:rPr>
          <w:rFonts w:ascii="Arial" w:hAnsi="Arial" w:cs="Arial"/>
        </w:rPr>
        <w:t>está</w:t>
      </w:r>
      <w:r w:rsidR="007D7F5D" w:rsidRPr="0097146A">
        <w:rPr>
          <w:rFonts w:ascii="Arial" w:hAnsi="Arial" w:cs="Arial"/>
        </w:rPr>
        <w:t xml:space="preserve"> solicitando para los efectos de que</w:t>
      </w:r>
      <w:r w:rsidR="00F32F22">
        <w:rPr>
          <w:rFonts w:ascii="Arial" w:hAnsi="Arial" w:cs="Arial"/>
        </w:rPr>
        <w:t xml:space="preserve"> </w:t>
      </w:r>
      <w:r w:rsidR="00F94F4D" w:rsidRPr="0097146A">
        <w:rPr>
          <w:rFonts w:ascii="Arial" w:hAnsi="Arial" w:cs="Arial"/>
        </w:rPr>
        <w:t>si</w:t>
      </w:r>
      <w:r w:rsidR="00F32F22">
        <w:rPr>
          <w:rFonts w:ascii="Arial" w:hAnsi="Arial" w:cs="Arial"/>
        </w:rPr>
        <w:t>,</w:t>
      </w:r>
      <w:r w:rsidR="00F94F4D" w:rsidRPr="0097146A">
        <w:rPr>
          <w:rFonts w:ascii="Arial" w:hAnsi="Arial" w:cs="Arial"/>
        </w:rPr>
        <w:t xml:space="preserve"> </w:t>
      </w:r>
      <w:r w:rsidR="007D7F5D" w:rsidRPr="0097146A">
        <w:rPr>
          <w:rFonts w:ascii="Arial" w:hAnsi="Arial" w:cs="Arial"/>
        </w:rPr>
        <w:t>en lo que resta de este ejercicio</w:t>
      </w:r>
      <w:r w:rsidR="00F32F22">
        <w:rPr>
          <w:rFonts w:ascii="Arial" w:hAnsi="Arial" w:cs="Arial"/>
        </w:rPr>
        <w:t xml:space="preserve">, </w:t>
      </w:r>
      <w:r w:rsidR="00F94F4D" w:rsidRPr="0097146A">
        <w:rPr>
          <w:rFonts w:ascii="Arial" w:hAnsi="Arial" w:cs="Arial"/>
        </w:rPr>
        <w:t>fuera posible llegar a un arreglo</w:t>
      </w:r>
      <w:r w:rsidR="00703FBD">
        <w:rPr>
          <w:rFonts w:ascii="Arial" w:hAnsi="Arial" w:cs="Arial"/>
        </w:rPr>
        <w:t>,</w:t>
      </w:r>
      <w:r w:rsidR="00F94F4D" w:rsidRPr="0097146A">
        <w:rPr>
          <w:rFonts w:ascii="Arial" w:hAnsi="Arial" w:cs="Arial"/>
        </w:rPr>
        <w:t xml:space="preserve"> tener los recursos para hacerlo</w:t>
      </w:r>
      <w:r w:rsidR="00C87BF4" w:rsidRPr="0097146A">
        <w:rPr>
          <w:rFonts w:ascii="Arial" w:hAnsi="Arial" w:cs="Arial"/>
        </w:rPr>
        <w:t>,</w:t>
      </w:r>
      <w:r w:rsidR="00F94F4D" w:rsidRPr="0097146A">
        <w:rPr>
          <w:rFonts w:ascii="Arial" w:hAnsi="Arial" w:cs="Arial"/>
        </w:rPr>
        <w:t xml:space="preserve"> </w:t>
      </w:r>
      <w:r w:rsidR="00C87BF4" w:rsidRPr="0097146A">
        <w:rPr>
          <w:rFonts w:ascii="Arial" w:hAnsi="Arial" w:cs="Arial"/>
        </w:rPr>
        <w:t>d</w:t>
      </w:r>
      <w:r w:rsidR="00F94F4D" w:rsidRPr="0097146A">
        <w:rPr>
          <w:rFonts w:ascii="Arial" w:hAnsi="Arial" w:cs="Arial"/>
        </w:rPr>
        <w:t>esde luego en el menor monto posible, ya que el contar con los recursos no significa que se le va</w:t>
      </w:r>
      <w:r w:rsidR="00B71004">
        <w:rPr>
          <w:rFonts w:ascii="Arial" w:hAnsi="Arial" w:cs="Arial"/>
        </w:rPr>
        <w:t>y</w:t>
      </w:r>
      <w:r w:rsidR="00F94F4D" w:rsidRPr="0097146A">
        <w:rPr>
          <w:rFonts w:ascii="Arial" w:hAnsi="Arial" w:cs="Arial"/>
        </w:rPr>
        <w:t>an a ofrecer los $580,000.00 (</w:t>
      </w:r>
      <w:r w:rsidR="00205DCA">
        <w:rPr>
          <w:rFonts w:ascii="Arial" w:hAnsi="Arial" w:cs="Arial"/>
        </w:rPr>
        <w:t>q</w:t>
      </w:r>
      <w:r w:rsidR="00F94F4D" w:rsidRPr="0097146A">
        <w:rPr>
          <w:rFonts w:ascii="Arial" w:hAnsi="Arial" w:cs="Arial"/>
        </w:rPr>
        <w:t>uinientos ochenta mil pesos</w:t>
      </w:r>
      <w:r w:rsidR="00205DCA">
        <w:rPr>
          <w:rFonts w:ascii="Arial" w:hAnsi="Arial" w:cs="Arial"/>
        </w:rPr>
        <w:t xml:space="preserve"> 00/100 M.N.</w:t>
      </w:r>
      <w:r w:rsidR="00F94F4D" w:rsidRPr="0097146A">
        <w:rPr>
          <w:rFonts w:ascii="Arial" w:hAnsi="Arial" w:cs="Arial"/>
        </w:rPr>
        <w:t>)</w:t>
      </w:r>
      <w:r w:rsidR="00C87BF4" w:rsidRPr="0097146A">
        <w:rPr>
          <w:rFonts w:ascii="Arial" w:hAnsi="Arial" w:cs="Arial"/>
        </w:rPr>
        <w:t xml:space="preserve">, </w:t>
      </w:r>
      <w:r w:rsidR="00F94F4D" w:rsidRPr="0097146A">
        <w:rPr>
          <w:rFonts w:ascii="Arial" w:hAnsi="Arial" w:cs="Arial"/>
        </w:rPr>
        <w:t xml:space="preserve">en conclusión, es para fondear esa cuenta y en su oportunidad tener recursos suficientes para </w:t>
      </w:r>
      <w:r w:rsidR="00C87BF4" w:rsidRPr="0097146A">
        <w:rPr>
          <w:rFonts w:ascii="Arial" w:hAnsi="Arial" w:cs="Arial"/>
        </w:rPr>
        <w:t>poder atender este conflicto.</w:t>
      </w:r>
    </w:p>
    <w:p w:rsidR="00C87BF4" w:rsidRPr="0097146A" w:rsidRDefault="00C87BF4" w:rsidP="00A52E2B">
      <w:pPr>
        <w:pStyle w:val="Sinespaciado"/>
        <w:jc w:val="both"/>
        <w:rPr>
          <w:rFonts w:ascii="Arial" w:hAnsi="Arial" w:cs="Arial"/>
        </w:rPr>
      </w:pPr>
    </w:p>
    <w:p w:rsidR="00C87BF4" w:rsidRPr="0097146A" w:rsidRDefault="00C87BF4" w:rsidP="00A52E2B">
      <w:pPr>
        <w:pStyle w:val="Sinespaciado"/>
        <w:jc w:val="both"/>
        <w:rPr>
          <w:rFonts w:ascii="Arial" w:hAnsi="Arial" w:cs="Arial"/>
        </w:rPr>
      </w:pPr>
      <w:r w:rsidRPr="0097146A">
        <w:rPr>
          <w:rFonts w:ascii="Arial" w:hAnsi="Arial" w:cs="Arial"/>
        </w:rPr>
        <w:t xml:space="preserve">El Consejero Rafael Castellanos, considera que los argumentos no son válidos, entiende que en el presente año, por razones externas al </w:t>
      </w:r>
      <w:r w:rsidR="00205DCA">
        <w:rPr>
          <w:rFonts w:ascii="Arial" w:hAnsi="Arial" w:cs="Arial"/>
        </w:rPr>
        <w:t>I</w:t>
      </w:r>
      <w:r w:rsidRPr="0097146A">
        <w:rPr>
          <w:rFonts w:ascii="Arial" w:hAnsi="Arial" w:cs="Arial"/>
        </w:rPr>
        <w:t xml:space="preserve">nstituto, se han pospuesto las fechas de puesta en funcionamiento de las sedes para la implantación del sistema de justicia acusatorio </w:t>
      </w:r>
      <w:proofErr w:type="spellStart"/>
      <w:r w:rsidRPr="0097146A">
        <w:rPr>
          <w:rFonts w:ascii="Arial" w:hAnsi="Arial" w:cs="Arial"/>
        </w:rPr>
        <w:t>adversarial</w:t>
      </w:r>
      <w:proofErr w:type="spellEnd"/>
      <w:r w:rsidRPr="0097146A">
        <w:rPr>
          <w:rFonts w:ascii="Arial" w:hAnsi="Arial" w:cs="Arial"/>
        </w:rPr>
        <w:t xml:space="preserve">, pero pregunta si se tiene planeada la suficiencia presupuestal, ya que el 15 quince de enero deberán funcionar </w:t>
      </w:r>
      <w:r w:rsidR="004C08D3" w:rsidRPr="0097146A">
        <w:rPr>
          <w:rFonts w:ascii="Arial" w:hAnsi="Arial" w:cs="Arial"/>
        </w:rPr>
        <w:t>tres</w:t>
      </w:r>
      <w:r w:rsidRPr="0097146A">
        <w:rPr>
          <w:rFonts w:ascii="Arial" w:hAnsi="Arial" w:cs="Arial"/>
        </w:rPr>
        <w:t xml:space="preserve"> sedes regionales, </w:t>
      </w:r>
      <w:r w:rsidR="004C08D3" w:rsidRPr="0097146A">
        <w:rPr>
          <w:rFonts w:ascii="Arial" w:hAnsi="Arial" w:cs="Arial"/>
        </w:rPr>
        <w:t>una el</w:t>
      </w:r>
      <w:r w:rsidRPr="0097146A">
        <w:rPr>
          <w:rFonts w:ascii="Arial" w:hAnsi="Arial" w:cs="Arial"/>
        </w:rPr>
        <w:t xml:space="preserve"> 15</w:t>
      </w:r>
      <w:r w:rsidR="004C08D3" w:rsidRPr="0097146A">
        <w:rPr>
          <w:rFonts w:ascii="Arial" w:hAnsi="Arial" w:cs="Arial"/>
        </w:rPr>
        <w:t xml:space="preserve"> quince de febrero, dos el 15 quince de abril y dos el 15 quince de mayo</w:t>
      </w:r>
      <w:r w:rsidR="00205DCA">
        <w:rPr>
          <w:rFonts w:ascii="Arial" w:hAnsi="Arial" w:cs="Arial"/>
        </w:rPr>
        <w:t>,</w:t>
      </w:r>
      <w:r w:rsidR="004C08D3" w:rsidRPr="0097146A">
        <w:rPr>
          <w:rFonts w:ascii="Arial" w:hAnsi="Arial" w:cs="Arial"/>
        </w:rPr>
        <w:t xml:space="preserve"> todas las fechas del año 2016</w:t>
      </w:r>
      <w:r w:rsidR="00205DCA">
        <w:rPr>
          <w:rFonts w:ascii="Arial" w:hAnsi="Arial" w:cs="Arial"/>
        </w:rPr>
        <w:t>. E</w:t>
      </w:r>
      <w:r w:rsidR="004C08D3" w:rsidRPr="0097146A">
        <w:rPr>
          <w:rFonts w:ascii="Arial" w:hAnsi="Arial" w:cs="Arial"/>
        </w:rPr>
        <w:t xml:space="preserve">ste Consejo autorizo solicitar un presupuesto de aproximadamente </w:t>
      </w:r>
      <w:r w:rsidR="00B71004">
        <w:rPr>
          <w:rFonts w:ascii="Arial" w:hAnsi="Arial" w:cs="Arial"/>
        </w:rPr>
        <w:t>$79´000,000.00 (</w:t>
      </w:r>
      <w:r w:rsidR="004C08D3" w:rsidRPr="0097146A">
        <w:rPr>
          <w:rFonts w:ascii="Arial" w:hAnsi="Arial" w:cs="Arial"/>
        </w:rPr>
        <w:t>setenta y nueve millones de pesos</w:t>
      </w:r>
      <w:r w:rsidR="00B71004">
        <w:rPr>
          <w:rFonts w:ascii="Arial" w:hAnsi="Arial" w:cs="Arial"/>
        </w:rPr>
        <w:t xml:space="preserve"> 00/100 M.N)</w:t>
      </w:r>
      <w:r w:rsidR="004C08D3" w:rsidRPr="0097146A">
        <w:rPr>
          <w:rFonts w:ascii="Arial" w:hAnsi="Arial" w:cs="Arial"/>
        </w:rPr>
        <w:t xml:space="preserve">, sin embargo el Poder Ejecutivo envió al Legislativo una propuesta de alrededor de </w:t>
      </w:r>
      <w:r w:rsidR="00B71004">
        <w:rPr>
          <w:rFonts w:ascii="Arial" w:hAnsi="Arial" w:cs="Arial"/>
        </w:rPr>
        <w:t>$40´000,000.00 (</w:t>
      </w:r>
      <w:r w:rsidR="004C08D3" w:rsidRPr="0097146A">
        <w:rPr>
          <w:rFonts w:ascii="Arial" w:hAnsi="Arial" w:cs="Arial"/>
        </w:rPr>
        <w:t>cuarenta millones de pesos</w:t>
      </w:r>
      <w:r w:rsidR="00B71004">
        <w:rPr>
          <w:rFonts w:ascii="Arial" w:hAnsi="Arial" w:cs="Arial"/>
        </w:rPr>
        <w:t xml:space="preserve"> 00/100 M.N.)</w:t>
      </w:r>
      <w:r w:rsidR="004C08D3" w:rsidRPr="0097146A">
        <w:rPr>
          <w:rFonts w:ascii="Arial" w:hAnsi="Arial" w:cs="Arial"/>
        </w:rPr>
        <w:t xml:space="preserve">, con esta cantidad el </w:t>
      </w:r>
      <w:r w:rsidR="00205DCA">
        <w:rPr>
          <w:rFonts w:ascii="Arial" w:hAnsi="Arial" w:cs="Arial"/>
        </w:rPr>
        <w:t>I</w:t>
      </w:r>
      <w:r w:rsidR="004C08D3" w:rsidRPr="0097146A">
        <w:rPr>
          <w:rFonts w:ascii="Arial" w:hAnsi="Arial" w:cs="Arial"/>
        </w:rPr>
        <w:t xml:space="preserve">nstituto no tendrá suficientes recursos económicos para seguir adelante y </w:t>
      </w:r>
      <w:r w:rsidR="00703FBD">
        <w:rPr>
          <w:rFonts w:ascii="Arial" w:hAnsi="Arial" w:cs="Arial"/>
        </w:rPr>
        <w:t>no habría</w:t>
      </w:r>
      <w:r w:rsidR="00D04872" w:rsidRPr="0097146A">
        <w:rPr>
          <w:rFonts w:ascii="Arial" w:hAnsi="Arial" w:cs="Arial"/>
        </w:rPr>
        <w:t xml:space="preserve"> dinero para el funcionamiento de </w:t>
      </w:r>
      <w:r w:rsidR="004C08D3" w:rsidRPr="0097146A">
        <w:rPr>
          <w:rFonts w:ascii="Arial" w:hAnsi="Arial" w:cs="Arial"/>
        </w:rPr>
        <w:t xml:space="preserve">las sedes regionales </w:t>
      </w:r>
      <w:r w:rsidR="00D04872" w:rsidRPr="0097146A">
        <w:rPr>
          <w:rFonts w:ascii="Arial" w:hAnsi="Arial" w:cs="Arial"/>
        </w:rPr>
        <w:t xml:space="preserve">del Instituto que </w:t>
      </w:r>
      <w:r w:rsidR="004C08D3" w:rsidRPr="0097146A">
        <w:rPr>
          <w:rFonts w:ascii="Arial" w:hAnsi="Arial" w:cs="Arial"/>
        </w:rPr>
        <w:t>son totalmente indispensables.</w:t>
      </w:r>
      <w:r w:rsidR="00D04872" w:rsidRPr="0097146A">
        <w:rPr>
          <w:rFonts w:ascii="Arial" w:hAnsi="Arial" w:cs="Arial"/>
        </w:rPr>
        <w:t xml:space="preserve"> Además extraer recursos de la partida mil es un antecedente muy negativo.</w:t>
      </w:r>
    </w:p>
    <w:p w:rsidR="00D04872" w:rsidRPr="0097146A" w:rsidRDefault="00D04872" w:rsidP="00A52E2B">
      <w:pPr>
        <w:pStyle w:val="Sinespaciado"/>
        <w:jc w:val="both"/>
        <w:rPr>
          <w:rFonts w:ascii="Arial" w:hAnsi="Arial" w:cs="Arial"/>
        </w:rPr>
      </w:pPr>
    </w:p>
    <w:p w:rsidR="00D04872" w:rsidRPr="0097146A" w:rsidRDefault="00D04872" w:rsidP="00A52E2B">
      <w:pPr>
        <w:pStyle w:val="Sinespaciado"/>
        <w:jc w:val="both"/>
        <w:rPr>
          <w:rFonts w:ascii="Arial" w:hAnsi="Arial" w:cs="Arial"/>
        </w:rPr>
      </w:pPr>
      <w:r w:rsidRPr="0097146A">
        <w:rPr>
          <w:rFonts w:ascii="Arial" w:hAnsi="Arial" w:cs="Arial"/>
        </w:rPr>
        <w:t>En otra consideración el Consejero Rafael Castellanos, menciona que si el actor en el juicio, percibía aproximadamente $27,000.00 (</w:t>
      </w:r>
      <w:r w:rsidR="007F2E24">
        <w:rPr>
          <w:rFonts w:ascii="Arial" w:hAnsi="Arial" w:cs="Arial"/>
        </w:rPr>
        <w:t>v</w:t>
      </w:r>
      <w:r w:rsidRPr="0097146A">
        <w:rPr>
          <w:rFonts w:ascii="Arial" w:hAnsi="Arial" w:cs="Arial"/>
        </w:rPr>
        <w:t>eintisiete mil pesos 00/100</w:t>
      </w:r>
      <w:r w:rsidR="007F2E24">
        <w:rPr>
          <w:rFonts w:ascii="Arial" w:hAnsi="Arial" w:cs="Arial"/>
        </w:rPr>
        <w:t xml:space="preserve"> M.N.</w:t>
      </w:r>
      <w:r w:rsidRPr="0097146A">
        <w:rPr>
          <w:rFonts w:ascii="Arial" w:hAnsi="Arial" w:cs="Arial"/>
        </w:rPr>
        <w:t>) y demando aproximadamente en el mes de junio del año en curso, lo per</w:t>
      </w:r>
      <w:r w:rsidR="007F2E24">
        <w:rPr>
          <w:rFonts w:ascii="Arial" w:hAnsi="Arial" w:cs="Arial"/>
        </w:rPr>
        <w:t>t</w:t>
      </w:r>
      <w:r w:rsidRPr="0097146A">
        <w:rPr>
          <w:rFonts w:ascii="Arial" w:hAnsi="Arial" w:cs="Arial"/>
        </w:rPr>
        <w:t>in</w:t>
      </w:r>
      <w:r w:rsidR="007F2E24">
        <w:rPr>
          <w:rFonts w:ascii="Arial" w:hAnsi="Arial" w:cs="Arial"/>
        </w:rPr>
        <w:t>en</w:t>
      </w:r>
      <w:r w:rsidRPr="0097146A">
        <w:rPr>
          <w:rFonts w:ascii="Arial" w:hAnsi="Arial" w:cs="Arial"/>
        </w:rPr>
        <w:t>te seria mediar el conflicto.</w:t>
      </w:r>
    </w:p>
    <w:p w:rsidR="00402D4C" w:rsidRPr="0097146A" w:rsidRDefault="00402D4C" w:rsidP="00A52E2B">
      <w:pPr>
        <w:pStyle w:val="Sinespaciado"/>
        <w:jc w:val="both"/>
        <w:rPr>
          <w:rFonts w:ascii="Arial" w:hAnsi="Arial" w:cs="Arial"/>
        </w:rPr>
      </w:pPr>
    </w:p>
    <w:p w:rsidR="00B71004" w:rsidRDefault="00D04872" w:rsidP="00A52E2B">
      <w:pPr>
        <w:pStyle w:val="Sinespaciado"/>
        <w:jc w:val="both"/>
        <w:rPr>
          <w:rFonts w:ascii="Arial" w:hAnsi="Arial" w:cs="Arial"/>
        </w:rPr>
      </w:pPr>
      <w:r w:rsidRPr="0097146A">
        <w:rPr>
          <w:rFonts w:ascii="Arial" w:hAnsi="Arial" w:cs="Arial"/>
        </w:rPr>
        <w:t xml:space="preserve">El Consejero José Carlos Herrera Palacios, estima que </w:t>
      </w:r>
      <w:r w:rsidR="007F2E24">
        <w:rPr>
          <w:rFonts w:ascii="Arial" w:hAnsi="Arial" w:cs="Arial"/>
        </w:rPr>
        <w:t>$</w:t>
      </w:r>
      <w:r w:rsidRPr="0097146A">
        <w:rPr>
          <w:rFonts w:ascii="Arial" w:hAnsi="Arial" w:cs="Arial"/>
        </w:rPr>
        <w:t>580,000.00 (</w:t>
      </w:r>
      <w:r w:rsidR="007F2E24">
        <w:rPr>
          <w:rFonts w:ascii="Arial" w:hAnsi="Arial" w:cs="Arial"/>
        </w:rPr>
        <w:t>q</w:t>
      </w:r>
      <w:r w:rsidRPr="0097146A">
        <w:rPr>
          <w:rFonts w:ascii="Arial" w:hAnsi="Arial" w:cs="Arial"/>
        </w:rPr>
        <w:t>uinientos ochenta mil pesos 00/100</w:t>
      </w:r>
      <w:r w:rsidR="007F2E24">
        <w:rPr>
          <w:rFonts w:ascii="Arial" w:hAnsi="Arial" w:cs="Arial"/>
        </w:rPr>
        <w:t xml:space="preserve"> M.N.</w:t>
      </w:r>
      <w:r w:rsidRPr="0097146A">
        <w:rPr>
          <w:rFonts w:ascii="Arial" w:hAnsi="Arial" w:cs="Arial"/>
        </w:rPr>
        <w:t>) es una cantidad muy grande para sacarla de una bolsa y ponerla en otra. Por otra parte</w:t>
      </w:r>
      <w:r w:rsidR="00703FBD">
        <w:rPr>
          <w:rFonts w:ascii="Arial" w:hAnsi="Arial" w:cs="Arial"/>
        </w:rPr>
        <w:t>,</w:t>
      </w:r>
      <w:r w:rsidRPr="0097146A">
        <w:rPr>
          <w:rFonts w:ascii="Arial" w:hAnsi="Arial" w:cs="Arial"/>
        </w:rPr>
        <w:t xml:space="preserve"> menciona que él preside la Comisión Substanciadora de Conflictos del Instituto</w:t>
      </w:r>
      <w:r w:rsidR="00275661" w:rsidRPr="0097146A">
        <w:rPr>
          <w:rFonts w:ascii="Arial" w:hAnsi="Arial" w:cs="Arial"/>
        </w:rPr>
        <w:t xml:space="preserve"> e informa que se está tramitando el proceso laboral y que en el laudo que emita la Comisión Substanciadora deberá ser avalada por el Consejo del Instituto, tal como lo establece el Reglamento de las Condiciones Generales de Trabajo para los Servidores Públicos del Instituto de Justicia Alternativa.</w:t>
      </w:r>
    </w:p>
    <w:p w:rsidR="00493CDA" w:rsidRPr="0097146A" w:rsidRDefault="00275661" w:rsidP="00A52E2B">
      <w:pPr>
        <w:pStyle w:val="Sinespaciado"/>
        <w:jc w:val="both"/>
        <w:rPr>
          <w:rFonts w:ascii="Arial" w:hAnsi="Arial" w:cs="Arial"/>
        </w:rPr>
      </w:pPr>
      <w:r w:rsidRPr="0097146A">
        <w:rPr>
          <w:rFonts w:ascii="Arial" w:hAnsi="Arial" w:cs="Arial"/>
        </w:rPr>
        <w:t xml:space="preserve"> </w:t>
      </w:r>
    </w:p>
    <w:p w:rsidR="00275661" w:rsidRPr="0097146A" w:rsidRDefault="00275661" w:rsidP="00A52E2B">
      <w:pPr>
        <w:pStyle w:val="Sinespaciado"/>
        <w:jc w:val="both"/>
        <w:rPr>
          <w:rFonts w:ascii="Arial" w:hAnsi="Arial" w:cs="Arial"/>
        </w:rPr>
      </w:pPr>
      <w:r w:rsidRPr="0097146A">
        <w:rPr>
          <w:rFonts w:ascii="Arial" w:hAnsi="Arial" w:cs="Arial"/>
        </w:rPr>
        <w:t xml:space="preserve">La Consejera Martha Gloria Gómez Hernández, considera que independientemente que la Ley de Presupuesto, Contabilidad y Gasto Publico del </w:t>
      </w:r>
      <w:r w:rsidR="00F35886" w:rsidRPr="0097146A">
        <w:rPr>
          <w:rFonts w:ascii="Arial" w:hAnsi="Arial" w:cs="Arial"/>
        </w:rPr>
        <w:t>Estado permita esta transferencia, las condiciones no son adecuadas para estar previendo una hipótesis, que además considera, no está sustentada jurídicamente como pago de indemnización por separación y que si debemos en todo caso prever qu</w:t>
      </w:r>
      <w:r w:rsidR="00970C22">
        <w:rPr>
          <w:rFonts w:ascii="Arial" w:hAnsi="Arial" w:cs="Arial"/>
        </w:rPr>
        <w:t xml:space="preserve">e en el siguiente ejercicio, </w:t>
      </w:r>
      <w:r w:rsidR="00F35886" w:rsidRPr="0097146A">
        <w:rPr>
          <w:rFonts w:ascii="Arial" w:hAnsi="Arial" w:cs="Arial"/>
        </w:rPr>
        <w:t>se cuente con los recursos suficientes para las funciones sustantivas del Instituto.</w:t>
      </w:r>
    </w:p>
    <w:p w:rsidR="004F1662" w:rsidRPr="0097146A" w:rsidRDefault="004F1662" w:rsidP="00A52E2B">
      <w:pPr>
        <w:pStyle w:val="Sinespaciado"/>
        <w:jc w:val="both"/>
        <w:rPr>
          <w:rFonts w:ascii="Arial" w:hAnsi="Arial" w:cs="Arial"/>
        </w:rPr>
      </w:pPr>
    </w:p>
    <w:p w:rsidR="004F1662" w:rsidRPr="0097146A" w:rsidRDefault="004F1662" w:rsidP="004F1662">
      <w:pPr>
        <w:pStyle w:val="Sinespaciado"/>
        <w:jc w:val="both"/>
        <w:rPr>
          <w:rFonts w:ascii="Arial" w:hAnsi="Arial" w:cs="Arial"/>
        </w:rPr>
      </w:pPr>
      <w:r w:rsidRPr="0097146A">
        <w:rPr>
          <w:rFonts w:ascii="Arial" w:hAnsi="Arial" w:cs="Arial"/>
        </w:rPr>
        <w:t>El Consejero Rafael Castellanos, dice que en todo caso será preferible esperar a la conclusión del juicio como plantea el Consejero Magistrado José Carlos Herrera Palacios y cuando se tenga que aprobar el laudo por parte del Consejo, también se asignen los recursos a la partida correspondiente previo análisis de la disponibilidad de los mismos sin afectar la partida mil.</w:t>
      </w:r>
    </w:p>
    <w:p w:rsidR="00F40CB3" w:rsidRPr="0097146A" w:rsidRDefault="00F40CB3" w:rsidP="00A52E2B">
      <w:pPr>
        <w:pStyle w:val="Sinespaciado"/>
        <w:jc w:val="both"/>
        <w:rPr>
          <w:rFonts w:ascii="Arial" w:hAnsi="Arial" w:cs="Arial"/>
        </w:rPr>
      </w:pPr>
    </w:p>
    <w:p w:rsidR="00D76395" w:rsidRDefault="00F40CB3" w:rsidP="00A52E2B">
      <w:pPr>
        <w:pStyle w:val="Sinespaciado"/>
        <w:jc w:val="both"/>
        <w:rPr>
          <w:rFonts w:ascii="Arial" w:hAnsi="Arial" w:cs="Arial"/>
          <w:b/>
        </w:rPr>
      </w:pPr>
      <w:r w:rsidRPr="00F40CB3">
        <w:rPr>
          <w:rFonts w:ascii="Arial" w:hAnsi="Arial" w:cs="Arial"/>
          <w:b/>
        </w:rPr>
        <w:t>TRANSFERENCIA 2</w:t>
      </w:r>
    </w:p>
    <w:p w:rsidR="00D209CF" w:rsidRPr="00F40CB3" w:rsidRDefault="00D209CF" w:rsidP="00A52E2B">
      <w:pPr>
        <w:pStyle w:val="Sinespaciado"/>
        <w:jc w:val="both"/>
        <w:rPr>
          <w:rFonts w:ascii="Arial" w:hAnsi="Arial" w:cs="Arial"/>
          <w:b/>
        </w:rPr>
      </w:pPr>
    </w:p>
    <w:p w:rsidR="00D76395" w:rsidRPr="0097146A" w:rsidRDefault="00D76395" w:rsidP="00A52E2B">
      <w:pPr>
        <w:pStyle w:val="Sinespaciado"/>
        <w:jc w:val="both"/>
        <w:rPr>
          <w:rFonts w:ascii="Arial" w:hAnsi="Arial" w:cs="Arial"/>
        </w:rPr>
      </w:pPr>
      <w:r w:rsidRPr="0097146A">
        <w:rPr>
          <w:rFonts w:ascii="Arial" w:hAnsi="Arial" w:cs="Arial"/>
        </w:rPr>
        <w:t>En segundo término se propone transferir la cantidad de $2</w:t>
      </w:r>
      <w:r w:rsidR="007F2E24">
        <w:rPr>
          <w:rFonts w:ascii="Arial" w:hAnsi="Arial" w:cs="Arial"/>
        </w:rPr>
        <w:t>´</w:t>
      </w:r>
      <w:r w:rsidRPr="0097146A">
        <w:rPr>
          <w:rFonts w:ascii="Arial" w:hAnsi="Arial" w:cs="Arial"/>
        </w:rPr>
        <w:t>500,000.00 (</w:t>
      </w:r>
      <w:r w:rsidR="007F2E24">
        <w:rPr>
          <w:rFonts w:ascii="Arial" w:hAnsi="Arial" w:cs="Arial"/>
        </w:rPr>
        <w:t>d</w:t>
      </w:r>
      <w:r w:rsidRPr="0097146A">
        <w:rPr>
          <w:rFonts w:ascii="Arial" w:hAnsi="Arial" w:cs="Arial"/>
        </w:rPr>
        <w:t>os millones quinientos mil pesos</w:t>
      </w:r>
      <w:r w:rsidR="007F2E24">
        <w:rPr>
          <w:rFonts w:ascii="Arial" w:hAnsi="Arial" w:cs="Arial"/>
        </w:rPr>
        <w:t xml:space="preserve"> 00/100 M.N.</w:t>
      </w:r>
      <w:r w:rsidRPr="0097146A">
        <w:rPr>
          <w:rFonts w:ascii="Arial" w:hAnsi="Arial" w:cs="Arial"/>
        </w:rPr>
        <w:t>) a la partida 3511</w:t>
      </w:r>
      <w:r w:rsidR="008D0B1C" w:rsidRPr="0097146A">
        <w:rPr>
          <w:rFonts w:ascii="Arial" w:hAnsi="Arial" w:cs="Arial"/>
        </w:rPr>
        <w:t xml:space="preserve"> construcción y mantenimiento menor de inmuebles</w:t>
      </w:r>
      <w:r w:rsidR="004A7C65" w:rsidRPr="0097146A">
        <w:rPr>
          <w:rFonts w:ascii="Arial" w:hAnsi="Arial" w:cs="Arial"/>
        </w:rPr>
        <w:t>.</w:t>
      </w:r>
      <w:r w:rsidRPr="0097146A">
        <w:rPr>
          <w:rFonts w:ascii="Arial" w:hAnsi="Arial" w:cs="Arial"/>
        </w:rPr>
        <w:t xml:space="preserve"> </w:t>
      </w:r>
      <w:r w:rsidR="004A7C65" w:rsidRPr="0097146A">
        <w:rPr>
          <w:rFonts w:ascii="Arial" w:hAnsi="Arial" w:cs="Arial"/>
        </w:rPr>
        <w:t>El origen de los recursos serían los siguientes:</w:t>
      </w:r>
    </w:p>
    <w:p w:rsidR="004A7C65" w:rsidRPr="0097146A" w:rsidRDefault="004A7C65" w:rsidP="00A52E2B">
      <w:pPr>
        <w:pStyle w:val="Sinespaciado"/>
        <w:jc w:val="both"/>
        <w:rPr>
          <w:rFonts w:ascii="Arial" w:hAnsi="Arial" w:cs="Arial"/>
        </w:rPr>
      </w:pPr>
    </w:p>
    <w:p w:rsidR="004A7C65" w:rsidRDefault="00D17454" w:rsidP="00A52E2B">
      <w:pPr>
        <w:pStyle w:val="Sinespaciado"/>
        <w:jc w:val="both"/>
        <w:rPr>
          <w:rFonts w:ascii="Arial" w:hAnsi="Arial" w:cs="Arial"/>
        </w:rPr>
      </w:pPr>
      <w:r>
        <w:rPr>
          <w:rFonts w:ascii="Arial" w:hAnsi="Arial" w:cs="Arial"/>
        </w:rPr>
        <w:t>Origen de los recursos</w:t>
      </w:r>
    </w:p>
    <w:tbl>
      <w:tblPr>
        <w:tblStyle w:val="Tablaconcuadrcula"/>
        <w:tblW w:w="0" w:type="auto"/>
        <w:tblLook w:val="04A0" w:firstRow="1" w:lastRow="0" w:firstColumn="1" w:lastColumn="0" w:noHBand="0" w:noVBand="1"/>
      </w:tblPr>
      <w:tblGrid>
        <w:gridCol w:w="1271"/>
        <w:gridCol w:w="4618"/>
        <w:gridCol w:w="2945"/>
      </w:tblGrid>
      <w:tr w:rsidR="004A7C65" w:rsidTr="004A7C65">
        <w:tc>
          <w:tcPr>
            <w:tcW w:w="1271" w:type="dxa"/>
          </w:tcPr>
          <w:p w:rsidR="004A7C65" w:rsidRDefault="004A7C65" w:rsidP="00A52E2B">
            <w:pPr>
              <w:pStyle w:val="Sinespaciado"/>
              <w:jc w:val="both"/>
              <w:rPr>
                <w:rFonts w:ascii="Arial" w:hAnsi="Arial" w:cs="Arial"/>
              </w:rPr>
            </w:pPr>
            <w:r>
              <w:rPr>
                <w:rFonts w:ascii="Arial" w:hAnsi="Arial" w:cs="Arial"/>
              </w:rPr>
              <w:t>Partida</w:t>
            </w:r>
          </w:p>
        </w:tc>
        <w:tc>
          <w:tcPr>
            <w:tcW w:w="4618" w:type="dxa"/>
          </w:tcPr>
          <w:p w:rsidR="004A7C65" w:rsidRDefault="004A7C65" w:rsidP="00A52E2B">
            <w:pPr>
              <w:pStyle w:val="Sinespaciado"/>
              <w:jc w:val="both"/>
              <w:rPr>
                <w:rFonts w:ascii="Arial" w:hAnsi="Arial" w:cs="Arial"/>
              </w:rPr>
            </w:pPr>
            <w:r>
              <w:rPr>
                <w:rFonts w:ascii="Arial" w:hAnsi="Arial" w:cs="Arial"/>
              </w:rPr>
              <w:t>Denominación</w:t>
            </w:r>
          </w:p>
        </w:tc>
        <w:tc>
          <w:tcPr>
            <w:tcW w:w="2945" w:type="dxa"/>
          </w:tcPr>
          <w:p w:rsidR="004A7C65" w:rsidRDefault="004A7C65" w:rsidP="00A52E2B">
            <w:pPr>
              <w:pStyle w:val="Sinespaciado"/>
              <w:jc w:val="both"/>
              <w:rPr>
                <w:rFonts w:ascii="Arial" w:hAnsi="Arial" w:cs="Arial"/>
              </w:rPr>
            </w:pPr>
            <w:r>
              <w:rPr>
                <w:rFonts w:ascii="Arial" w:hAnsi="Arial" w:cs="Arial"/>
              </w:rPr>
              <w:t>Cantidad</w:t>
            </w:r>
          </w:p>
        </w:tc>
      </w:tr>
      <w:tr w:rsidR="004A7C65" w:rsidTr="004A7C65">
        <w:tc>
          <w:tcPr>
            <w:tcW w:w="1271" w:type="dxa"/>
          </w:tcPr>
          <w:p w:rsidR="004A7C65" w:rsidRDefault="004A7C65" w:rsidP="00A52E2B">
            <w:pPr>
              <w:pStyle w:val="Sinespaciado"/>
              <w:jc w:val="both"/>
              <w:rPr>
                <w:rFonts w:ascii="Arial" w:hAnsi="Arial" w:cs="Arial"/>
              </w:rPr>
            </w:pPr>
            <w:r>
              <w:rPr>
                <w:rFonts w:ascii="Arial" w:hAnsi="Arial" w:cs="Arial"/>
              </w:rPr>
              <w:t>1131</w:t>
            </w:r>
          </w:p>
        </w:tc>
        <w:tc>
          <w:tcPr>
            <w:tcW w:w="4618" w:type="dxa"/>
          </w:tcPr>
          <w:p w:rsidR="004A7C65" w:rsidRDefault="004A7C65" w:rsidP="00A52E2B">
            <w:pPr>
              <w:pStyle w:val="Sinespaciado"/>
              <w:jc w:val="both"/>
              <w:rPr>
                <w:rFonts w:ascii="Arial" w:hAnsi="Arial" w:cs="Arial"/>
              </w:rPr>
            </w:pPr>
            <w:r>
              <w:rPr>
                <w:rFonts w:ascii="Arial" w:hAnsi="Arial" w:cs="Arial"/>
              </w:rPr>
              <w:t>Sueldo base</w:t>
            </w:r>
          </w:p>
        </w:tc>
        <w:tc>
          <w:tcPr>
            <w:tcW w:w="2945" w:type="dxa"/>
          </w:tcPr>
          <w:p w:rsidR="004A7C65" w:rsidRDefault="004A7C65" w:rsidP="007F2E24">
            <w:pPr>
              <w:pStyle w:val="Sinespaciado"/>
              <w:jc w:val="right"/>
              <w:rPr>
                <w:rFonts w:ascii="Arial" w:hAnsi="Arial" w:cs="Arial"/>
              </w:rPr>
            </w:pPr>
            <w:r>
              <w:rPr>
                <w:rFonts w:ascii="Arial" w:hAnsi="Arial" w:cs="Arial"/>
              </w:rPr>
              <w:t>$1</w:t>
            </w:r>
            <w:r w:rsidR="007F2E24">
              <w:rPr>
                <w:rFonts w:ascii="Arial" w:hAnsi="Arial" w:cs="Arial"/>
              </w:rPr>
              <w:t>´</w:t>
            </w:r>
            <w:r>
              <w:rPr>
                <w:rFonts w:ascii="Arial" w:hAnsi="Arial" w:cs="Arial"/>
              </w:rPr>
              <w:t>075,472.47</w:t>
            </w:r>
          </w:p>
        </w:tc>
      </w:tr>
      <w:tr w:rsidR="004A7C65" w:rsidTr="004A7C65">
        <w:tc>
          <w:tcPr>
            <w:tcW w:w="1271" w:type="dxa"/>
          </w:tcPr>
          <w:p w:rsidR="004A7C65" w:rsidRDefault="004A7C65" w:rsidP="00A52E2B">
            <w:pPr>
              <w:pStyle w:val="Sinespaciado"/>
              <w:jc w:val="both"/>
              <w:rPr>
                <w:rFonts w:ascii="Arial" w:hAnsi="Arial" w:cs="Arial"/>
              </w:rPr>
            </w:pPr>
            <w:r>
              <w:rPr>
                <w:rFonts w:ascii="Arial" w:hAnsi="Arial" w:cs="Arial"/>
              </w:rPr>
              <w:t>1211</w:t>
            </w:r>
          </w:p>
        </w:tc>
        <w:tc>
          <w:tcPr>
            <w:tcW w:w="4618" w:type="dxa"/>
          </w:tcPr>
          <w:p w:rsidR="004A7C65" w:rsidRDefault="004A7C65" w:rsidP="00A52E2B">
            <w:pPr>
              <w:pStyle w:val="Sinespaciado"/>
              <w:jc w:val="both"/>
              <w:rPr>
                <w:rFonts w:ascii="Arial" w:hAnsi="Arial" w:cs="Arial"/>
              </w:rPr>
            </w:pPr>
            <w:r>
              <w:rPr>
                <w:rFonts w:ascii="Arial" w:hAnsi="Arial" w:cs="Arial"/>
              </w:rPr>
              <w:t>Honorarios asimilados a salarios</w:t>
            </w:r>
          </w:p>
        </w:tc>
        <w:tc>
          <w:tcPr>
            <w:tcW w:w="2945" w:type="dxa"/>
          </w:tcPr>
          <w:p w:rsidR="004A7C65" w:rsidRDefault="004A7C65" w:rsidP="00D20DEA">
            <w:pPr>
              <w:pStyle w:val="Sinespaciado"/>
              <w:jc w:val="right"/>
              <w:rPr>
                <w:rFonts w:ascii="Arial" w:hAnsi="Arial" w:cs="Arial"/>
              </w:rPr>
            </w:pPr>
            <w:r>
              <w:rPr>
                <w:rFonts w:ascii="Arial" w:hAnsi="Arial" w:cs="Arial"/>
              </w:rPr>
              <w:t>$   441,670.</w:t>
            </w:r>
            <w:r w:rsidR="00D20DEA">
              <w:rPr>
                <w:rFonts w:ascii="Arial" w:hAnsi="Arial" w:cs="Arial"/>
              </w:rPr>
              <w:t>5</w:t>
            </w:r>
            <w:r>
              <w:rPr>
                <w:rFonts w:ascii="Arial" w:hAnsi="Arial" w:cs="Arial"/>
              </w:rPr>
              <w:t>0</w:t>
            </w:r>
          </w:p>
        </w:tc>
      </w:tr>
      <w:tr w:rsidR="004A7C65" w:rsidTr="004A7C65">
        <w:tc>
          <w:tcPr>
            <w:tcW w:w="1271" w:type="dxa"/>
          </w:tcPr>
          <w:p w:rsidR="004A7C65" w:rsidRDefault="00DA5E81" w:rsidP="00A52E2B">
            <w:pPr>
              <w:pStyle w:val="Sinespaciado"/>
              <w:jc w:val="both"/>
              <w:rPr>
                <w:rFonts w:ascii="Arial" w:hAnsi="Arial" w:cs="Arial"/>
              </w:rPr>
            </w:pPr>
            <w:r>
              <w:rPr>
                <w:rFonts w:ascii="Arial" w:hAnsi="Arial" w:cs="Arial"/>
              </w:rPr>
              <w:t>1321</w:t>
            </w:r>
          </w:p>
        </w:tc>
        <w:tc>
          <w:tcPr>
            <w:tcW w:w="4618" w:type="dxa"/>
          </w:tcPr>
          <w:p w:rsidR="004A7C65" w:rsidRDefault="004A7C65" w:rsidP="00A52E2B">
            <w:pPr>
              <w:pStyle w:val="Sinespaciado"/>
              <w:jc w:val="both"/>
              <w:rPr>
                <w:rFonts w:ascii="Arial" w:hAnsi="Arial" w:cs="Arial"/>
              </w:rPr>
            </w:pPr>
            <w:r>
              <w:rPr>
                <w:rFonts w:ascii="Arial" w:hAnsi="Arial" w:cs="Arial"/>
              </w:rPr>
              <w:t>Prima vacacional</w:t>
            </w:r>
          </w:p>
        </w:tc>
        <w:tc>
          <w:tcPr>
            <w:tcW w:w="2945" w:type="dxa"/>
          </w:tcPr>
          <w:p w:rsidR="004A7C65" w:rsidRDefault="004A7C65" w:rsidP="004A7C65">
            <w:pPr>
              <w:pStyle w:val="Sinespaciado"/>
              <w:jc w:val="right"/>
              <w:rPr>
                <w:rFonts w:ascii="Arial" w:hAnsi="Arial" w:cs="Arial"/>
              </w:rPr>
            </w:pPr>
            <w:r>
              <w:rPr>
                <w:rFonts w:ascii="Arial" w:hAnsi="Arial" w:cs="Arial"/>
              </w:rPr>
              <w:t>$     32,710.76</w:t>
            </w:r>
          </w:p>
        </w:tc>
      </w:tr>
      <w:tr w:rsidR="004A7C65" w:rsidTr="004A7C65">
        <w:tc>
          <w:tcPr>
            <w:tcW w:w="1271" w:type="dxa"/>
          </w:tcPr>
          <w:p w:rsidR="004A7C65" w:rsidRDefault="00DA5E81" w:rsidP="00A52E2B">
            <w:pPr>
              <w:pStyle w:val="Sinespaciado"/>
              <w:jc w:val="both"/>
              <w:rPr>
                <w:rFonts w:ascii="Arial" w:hAnsi="Arial" w:cs="Arial"/>
              </w:rPr>
            </w:pPr>
            <w:r>
              <w:rPr>
                <w:rFonts w:ascii="Arial" w:hAnsi="Arial" w:cs="Arial"/>
              </w:rPr>
              <w:t>1347</w:t>
            </w:r>
          </w:p>
        </w:tc>
        <w:tc>
          <w:tcPr>
            <w:tcW w:w="4618" w:type="dxa"/>
          </w:tcPr>
          <w:p w:rsidR="004A7C65" w:rsidRDefault="004A7C65" w:rsidP="00A52E2B">
            <w:pPr>
              <w:pStyle w:val="Sinespaciado"/>
              <w:jc w:val="both"/>
              <w:rPr>
                <w:rFonts w:ascii="Arial" w:hAnsi="Arial" w:cs="Arial"/>
              </w:rPr>
            </w:pPr>
            <w:r>
              <w:rPr>
                <w:rFonts w:ascii="Arial" w:hAnsi="Arial" w:cs="Arial"/>
              </w:rPr>
              <w:t>Aguinaldo</w:t>
            </w:r>
          </w:p>
        </w:tc>
        <w:tc>
          <w:tcPr>
            <w:tcW w:w="2945" w:type="dxa"/>
          </w:tcPr>
          <w:p w:rsidR="004A7C65" w:rsidRDefault="004A7C65" w:rsidP="004A7C65">
            <w:pPr>
              <w:pStyle w:val="Sinespaciado"/>
              <w:jc w:val="right"/>
              <w:rPr>
                <w:rFonts w:ascii="Arial" w:hAnsi="Arial" w:cs="Arial"/>
              </w:rPr>
            </w:pPr>
            <w:r>
              <w:rPr>
                <w:rFonts w:ascii="Arial" w:hAnsi="Arial" w:cs="Arial"/>
              </w:rPr>
              <w:t>$   310,341.52</w:t>
            </w:r>
          </w:p>
        </w:tc>
      </w:tr>
      <w:tr w:rsidR="004A7C65" w:rsidTr="004A7C65">
        <w:tc>
          <w:tcPr>
            <w:tcW w:w="1271" w:type="dxa"/>
          </w:tcPr>
          <w:p w:rsidR="004A7C65" w:rsidRDefault="00DA5E81" w:rsidP="00A52E2B">
            <w:pPr>
              <w:pStyle w:val="Sinespaciado"/>
              <w:jc w:val="both"/>
              <w:rPr>
                <w:rFonts w:ascii="Arial" w:hAnsi="Arial" w:cs="Arial"/>
              </w:rPr>
            </w:pPr>
            <w:r>
              <w:rPr>
                <w:rFonts w:ascii="Arial" w:hAnsi="Arial" w:cs="Arial"/>
              </w:rPr>
              <w:t>1411</w:t>
            </w:r>
          </w:p>
        </w:tc>
        <w:tc>
          <w:tcPr>
            <w:tcW w:w="4618" w:type="dxa"/>
          </w:tcPr>
          <w:p w:rsidR="004A7C65" w:rsidRDefault="004A7C65" w:rsidP="00A52E2B">
            <w:pPr>
              <w:pStyle w:val="Sinespaciado"/>
              <w:jc w:val="both"/>
              <w:rPr>
                <w:rFonts w:ascii="Arial" w:hAnsi="Arial" w:cs="Arial"/>
              </w:rPr>
            </w:pPr>
            <w:r>
              <w:rPr>
                <w:rFonts w:ascii="Arial" w:hAnsi="Arial" w:cs="Arial"/>
              </w:rPr>
              <w:t>Cuotas al IMSS</w:t>
            </w:r>
          </w:p>
        </w:tc>
        <w:tc>
          <w:tcPr>
            <w:tcW w:w="2945" w:type="dxa"/>
          </w:tcPr>
          <w:p w:rsidR="004A7C65" w:rsidRDefault="004A7C65" w:rsidP="004A7C65">
            <w:pPr>
              <w:pStyle w:val="Sinespaciado"/>
              <w:jc w:val="right"/>
              <w:rPr>
                <w:rFonts w:ascii="Arial" w:hAnsi="Arial" w:cs="Arial"/>
              </w:rPr>
            </w:pPr>
            <w:r>
              <w:rPr>
                <w:rFonts w:ascii="Arial" w:hAnsi="Arial" w:cs="Arial"/>
              </w:rPr>
              <w:t>$     99,765.28</w:t>
            </w:r>
          </w:p>
        </w:tc>
      </w:tr>
      <w:tr w:rsidR="004A7C65" w:rsidTr="004A7C65">
        <w:tc>
          <w:tcPr>
            <w:tcW w:w="1271" w:type="dxa"/>
          </w:tcPr>
          <w:p w:rsidR="004A7C65" w:rsidRDefault="00DA5E81" w:rsidP="00A52E2B">
            <w:pPr>
              <w:pStyle w:val="Sinespaciado"/>
              <w:jc w:val="both"/>
              <w:rPr>
                <w:rFonts w:ascii="Arial" w:hAnsi="Arial" w:cs="Arial"/>
              </w:rPr>
            </w:pPr>
            <w:r>
              <w:rPr>
                <w:rFonts w:ascii="Arial" w:hAnsi="Arial" w:cs="Arial"/>
              </w:rPr>
              <w:t>1421</w:t>
            </w:r>
          </w:p>
        </w:tc>
        <w:tc>
          <w:tcPr>
            <w:tcW w:w="4618" w:type="dxa"/>
          </w:tcPr>
          <w:p w:rsidR="004A7C65" w:rsidRDefault="004A7C65" w:rsidP="00A52E2B">
            <w:pPr>
              <w:pStyle w:val="Sinespaciado"/>
              <w:jc w:val="both"/>
              <w:rPr>
                <w:rFonts w:ascii="Arial" w:hAnsi="Arial" w:cs="Arial"/>
              </w:rPr>
            </w:pPr>
            <w:r>
              <w:rPr>
                <w:rFonts w:ascii="Arial" w:hAnsi="Arial" w:cs="Arial"/>
              </w:rPr>
              <w:t>Cuotas para la vivienda</w:t>
            </w:r>
          </w:p>
        </w:tc>
        <w:tc>
          <w:tcPr>
            <w:tcW w:w="2945" w:type="dxa"/>
          </w:tcPr>
          <w:p w:rsidR="004A7C65" w:rsidRDefault="004A7C65" w:rsidP="004A7C65">
            <w:pPr>
              <w:pStyle w:val="Sinespaciado"/>
              <w:jc w:val="right"/>
              <w:rPr>
                <w:rFonts w:ascii="Arial" w:hAnsi="Arial" w:cs="Arial"/>
              </w:rPr>
            </w:pPr>
            <w:r>
              <w:rPr>
                <w:rFonts w:ascii="Arial" w:hAnsi="Arial" w:cs="Arial"/>
              </w:rPr>
              <w:t>$     45,888.62</w:t>
            </w:r>
          </w:p>
        </w:tc>
      </w:tr>
      <w:tr w:rsidR="004A7C65" w:rsidTr="004A7C65">
        <w:tc>
          <w:tcPr>
            <w:tcW w:w="1271" w:type="dxa"/>
          </w:tcPr>
          <w:p w:rsidR="004A7C65" w:rsidRDefault="00DA5E81" w:rsidP="00A52E2B">
            <w:pPr>
              <w:pStyle w:val="Sinespaciado"/>
              <w:jc w:val="both"/>
              <w:rPr>
                <w:rFonts w:ascii="Arial" w:hAnsi="Arial" w:cs="Arial"/>
              </w:rPr>
            </w:pPr>
            <w:r>
              <w:rPr>
                <w:rFonts w:ascii="Arial" w:hAnsi="Arial" w:cs="Arial"/>
              </w:rPr>
              <w:t>1431</w:t>
            </w:r>
          </w:p>
        </w:tc>
        <w:tc>
          <w:tcPr>
            <w:tcW w:w="4618" w:type="dxa"/>
          </w:tcPr>
          <w:p w:rsidR="004A7C65" w:rsidRDefault="004A7C65" w:rsidP="00A52E2B">
            <w:pPr>
              <w:pStyle w:val="Sinespaciado"/>
              <w:jc w:val="both"/>
              <w:rPr>
                <w:rFonts w:ascii="Arial" w:hAnsi="Arial" w:cs="Arial"/>
              </w:rPr>
            </w:pPr>
            <w:r>
              <w:rPr>
                <w:rFonts w:ascii="Arial" w:hAnsi="Arial" w:cs="Arial"/>
              </w:rPr>
              <w:t>Cuotas de pensiones</w:t>
            </w:r>
          </w:p>
        </w:tc>
        <w:tc>
          <w:tcPr>
            <w:tcW w:w="2945" w:type="dxa"/>
          </w:tcPr>
          <w:p w:rsidR="004A7C65" w:rsidRDefault="004A7C65" w:rsidP="004A7C65">
            <w:pPr>
              <w:pStyle w:val="Sinespaciado"/>
              <w:jc w:val="right"/>
              <w:rPr>
                <w:rFonts w:ascii="Arial" w:hAnsi="Arial" w:cs="Arial"/>
              </w:rPr>
            </w:pPr>
            <w:r>
              <w:rPr>
                <w:rFonts w:ascii="Arial" w:hAnsi="Arial" w:cs="Arial"/>
              </w:rPr>
              <w:t>$   202,149.82</w:t>
            </w:r>
          </w:p>
        </w:tc>
      </w:tr>
      <w:tr w:rsidR="004A7C65" w:rsidTr="008D0B1C">
        <w:tc>
          <w:tcPr>
            <w:tcW w:w="1271" w:type="dxa"/>
          </w:tcPr>
          <w:p w:rsidR="004A7C65" w:rsidRDefault="00DA5E81" w:rsidP="008D0B1C">
            <w:pPr>
              <w:pStyle w:val="Sinespaciado"/>
              <w:jc w:val="both"/>
              <w:rPr>
                <w:rFonts w:ascii="Arial" w:hAnsi="Arial" w:cs="Arial"/>
              </w:rPr>
            </w:pPr>
            <w:r>
              <w:rPr>
                <w:rFonts w:ascii="Arial" w:hAnsi="Arial" w:cs="Arial"/>
              </w:rPr>
              <w:t>1432</w:t>
            </w:r>
          </w:p>
        </w:tc>
        <w:tc>
          <w:tcPr>
            <w:tcW w:w="4618" w:type="dxa"/>
          </w:tcPr>
          <w:p w:rsidR="004A7C65" w:rsidRDefault="004A7C65" w:rsidP="008D0B1C">
            <w:pPr>
              <w:pStyle w:val="Sinespaciado"/>
              <w:jc w:val="both"/>
              <w:rPr>
                <w:rFonts w:ascii="Arial" w:hAnsi="Arial" w:cs="Arial"/>
              </w:rPr>
            </w:pPr>
            <w:r>
              <w:rPr>
                <w:rFonts w:ascii="Arial" w:hAnsi="Arial" w:cs="Arial"/>
              </w:rPr>
              <w:t>Cuotas al SEDAR</w:t>
            </w:r>
          </w:p>
        </w:tc>
        <w:tc>
          <w:tcPr>
            <w:tcW w:w="2945" w:type="dxa"/>
          </w:tcPr>
          <w:p w:rsidR="004A7C65" w:rsidRDefault="004A7C65" w:rsidP="004A7C65">
            <w:pPr>
              <w:pStyle w:val="Sinespaciado"/>
              <w:jc w:val="right"/>
              <w:rPr>
                <w:rFonts w:ascii="Arial" w:hAnsi="Arial" w:cs="Arial"/>
              </w:rPr>
            </w:pPr>
            <w:r>
              <w:rPr>
                <w:rFonts w:ascii="Arial" w:hAnsi="Arial" w:cs="Arial"/>
              </w:rPr>
              <w:t>$     65,885.71</w:t>
            </w:r>
          </w:p>
        </w:tc>
      </w:tr>
      <w:tr w:rsidR="004A7C65" w:rsidTr="008D0B1C">
        <w:tc>
          <w:tcPr>
            <w:tcW w:w="1271" w:type="dxa"/>
          </w:tcPr>
          <w:p w:rsidR="004A7C65" w:rsidRDefault="00DA5E81" w:rsidP="008D0B1C">
            <w:pPr>
              <w:pStyle w:val="Sinespaciado"/>
              <w:jc w:val="both"/>
              <w:rPr>
                <w:rFonts w:ascii="Arial" w:hAnsi="Arial" w:cs="Arial"/>
              </w:rPr>
            </w:pPr>
            <w:r>
              <w:rPr>
                <w:rFonts w:ascii="Arial" w:hAnsi="Arial" w:cs="Arial"/>
              </w:rPr>
              <w:t>3111</w:t>
            </w:r>
          </w:p>
        </w:tc>
        <w:tc>
          <w:tcPr>
            <w:tcW w:w="4618" w:type="dxa"/>
          </w:tcPr>
          <w:p w:rsidR="004A7C65" w:rsidRDefault="004A7C65" w:rsidP="008D0B1C">
            <w:pPr>
              <w:pStyle w:val="Sinespaciado"/>
              <w:jc w:val="both"/>
              <w:rPr>
                <w:rFonts w:ascii="Arial" w:hAnsi="Arial" w:cs="Arial"/>
              </w:rPr>
            </w:pPr>
            <w:r>
              <w:rPr>
                <w:rFonts w:ascii="Arial" w:hAnsi="Arial" w:cs="Arial"/>
              </w:rPr>
              <w:t>Servicio de energía eléctrica</w:t>
            </w:r>
          </w:p>
        </w:tc>
        <w:tc>
          <w:tcPr>
            <w:tcW w:w="2945" w:type="dxa"/>
          </w:tcPr>
          <w:p w:rsidR="004A7C65" w:rsidRDefault="004A7C65" w:rsidP="004A7C65">
            <w:pPr>
              <w:pStyle w:val="Sinespaciado"/>
              <w:jc w:val="right"/>
              <w:rPr>
                <w:rFonts w:ascii="Arial" w:hAnsi="Arial" w:cs="Arial"/>
              </w:rPr>
            </w:pPr>
            <w:r>
              <w:rPr>
                <w:rFonts w:ascii="Arial" w:hAnsi="Arial" w:cs="Arial"/>
              </w:rPr>
              <w:t>$     25,000.00</w:t>
            </w:r>
          </w:p>
        </w:tc>
      </w:tr>
      <w:tr w:rsidR="004A7C65" w:rsidTr="008D0B1C">
        <w:tc>
          <w:tcPr>
            <w:tcW w:w="1271" w:type="dxa"/>
          </w:tcPr>
          <w:p w:rsidR="004A7C65" w:rsidRDefault="00DA5E81" w:rsidP="008D0B1C">
            <w:pPr>
              <w:pStyle w:val="Sinespaciado"/>
              <w:jc w:val="both"/>
              <w:rPr>
                <w:rFonts w:ascii="Arial" w:hAnsi="Arial" w:cs="Arial"/>
              </w:rPr>
            </w:pPr>
            <w:r>
              <w:rPr>
                <w:rFonts w:ascii="Arial" w:hAnsi="Arial" w:cs="Arial"/>
              </w:rPr>
              <w:t>3141</w:t>
            </w:r>
          </w:p>
        </w:tc>
        <w:tc>
          <w:tcPr>
            <w:tcW w:w="4618" w:type="dxa"/>
          </w:tcPr>
          <w:p w:rsidR="004A7C65" w:rsidRDefault="004A7C65" w:rsidP="008D0B1C">
            <w:pPr>
              <w:pStyle w:val="Sinespaciado"/>
              <w:jc w:val="both"/>
              <w:rPr>
                <w:rFonts w:ascii="Arial" w:hAnsi="Arial" w:cs="Arial"/>
              </w:rPr>
            </w:pPr>
            <w:r>
              <w:rPr>
                <w:rFonts w:ascii="Arial" w:hAnsi="Arial" w:cs="Arial"/>
              </w:rPr>
              <w:t>Telefonía tradicional</w:t>
            </w:r>
          </w:p>
        </w:tc>
        <w:tc>
          <w:tcPr>
            <w:tcW w:w="2945" w:type="dxa"/>
          </w:tcPr>
          <w:p w:rsidR="004A7C65" w:rsidRDefault="004A7C65" w:rsidP="004A7C65">
            <w:pPr>
              <w:pStyle w:val="Sinespaciado"/>
              <w:jc w:val="right"/>
              <w:rPr>
                <w:rFonts w:ascii="Arial" w:hAnsi="Arial" w:cs="Arial"/>
              </w:rPr>
            </w:pPr>
            <w:r>
              <w:rPr>
                <w:rFonts w:ascii="Arial" w:hAnsi="Arial" w:cs="Arial"/>
              </w:rPr>
              <w:t xml:space="preserve">$ </w:t>
            </w:r>
            <w:r w:rsidR="00D20DEA">
              <w:rPr>
                <w:rFonts w:ascii="Arial" w:hAnsi="Arial" w:cs="Arial"/>
              </w:rPr>
              <w:t xml:space="preserve"> </w:t>
            </w:r>
            <w:r>
              <w:rPr>
                <w:rFonts w:ascii="Arial" w:hAnsi="Arial" w:cs="Arial"/>
              </w:rPr>
              <w:t xml:space="preserve">   45,000.00</w:t>
            </w:r>
          </w:p>
        </w:tc>
      </w:tr>
      <w:tr w:rsidR="004A7C65" w:rsidTr="008D0B1C">
        <w:tc>
          <w:tcPr>
            <w:tcW w:w="1271" w:type="dxa"/>
          </w:tcPr>
          <w:p w:rsidR="004A7C65" w:rsidRDefault="00DA5E81" w:rsidP="008D0B1C">
            <w:pPr>
              <w:pStyle w:val="Sinespaciado"/>
              <w:jc w:val="both"/>
              <w:rPr>
                <w:rFonts w:ascii="Arial" w:hAnsi="Arial" w:cs="Arial"/>
              </w:rPr>
            </w:pPr>
            <w:r>
              <w:rPr>
                <w:rFonts w:ascii="Arial" w:hAnsi="Arial" w:cs="Arial"/>
              </w:rPr>
              <w:t>3221</w:t>
            </w:r>
          </w:p>
        </w:tc>
        <w:tc>
          <w:tcPr>
            <w:tcW w:w="4618" w:type="dxa"/>
          </w:tcPr>
          <w:p w:rsidR="004A7C65" w:rsidRDefault="004A7C65" w:rsidP="008D0B1C">
            <w:pPr>
              <w:pStyle w:val="Sinespaciado"/>
              <w:jc w:val="both"/>
              <w:rPr>
                <w:rFonts w:ascii="Arial" w:hAnsi="Arial" w:cs="Arial"/>
              </w:rPr>
            </w:pPr>
            <w:r>
              <w:rPr>
                <w:rFonts w:ascii="Arial" w:hAnsi="Arial" w:cs="Arial"/>
              </w:rPr>
              <w:t>Arrendamiento de edificios</w:t>
            </w:r>
          </w:p>
        </w:tc>
        <w:tc>
          <w:tcPr>
            <w:tcW w:w="2945" w:type="dxa"/>
          </w:tcPr>
          <w:p w:rsidR="004A7C65" w:rsidRDefault="004A7C65" w:rsidP="004A7C65">
            <w:pPr>
              <w:pStyle w:val="Sinespaciado"/>
              <w:jc w:val="right"/>
              <w:rPr>
                <w:rFonts w:ascii="Arial" w:hAnsi="Arial" w:cs="Arial"/>
              </w:rPr>
            </w:pPr>
            <w:r>
              <w:rPr>
                <w:rFonts w:ascii="Arial" w:hAnsi="Arial" w:cs="Arial"/>
              </w:rPr>
              <w:t xml:space="preserve">$ </w:t>
            </w:r>
            <w:r w:rsidR="00D20DEA">
              <w:rPr>
                <w:rFonts w:ascii="Arial" w:hAnsi="Arial" w:cs="Arial"/>
              </w:rPr>
              <w:t xml:space="preserve"> </w:t>
            </w:r>
            <w:r>
              <w:rPr>
                <w:rFonts w:ascii="Arial" w:hAnsi="Arial" w:cs="Arial"/>
              </w:rPr>
              <w:t xml:space="preserve"> 156,115.32</w:t>
            </w:r>
          </w:p>
        </w:tc>
      </w:tr>
      <w:tr w:rsidR="00D20DEA" w:rsidRPr="00D20DEA" w:rsidTr="008D0B1C">
        <w:tc>
          <w:tcPr>
            <w:tcW w:w="1271" w:type="dxa"/>
          </w:tcPr>
          <w:p w:rsidR="00D20DEA" w:rsidRPr="00D20DEA" w:rsidRDefault="00D20DEA" w:rsidP="008D0B1C">
            <w:pPr>
              <w:pStyle w:val="Sinespaciado"/>
              <w:jc w:val="both"/>
              <w:rPr>
                <w:rFonts w:ascii="Arial" w:hAnsi="Arial" w:cs="Arial"/>
                <w:b/>
              </w:rPr>
            </w:pPr>
          </w:p>
        </w:tc>
        <w:tc>
          <w:tcPr>
            <w:tcW w:w="4618" w:type="dxa"/>
          </w:tcPr>
          <w:p w:rsidR="00D20DEA" w:rsidRPr="00D20DEA" w:rsidRDefault="00DA5E81" w:rsidP="008D0B1C">
            <w:pPr>
              <w:pStyle w:val="Sinespaciado"/>
              <w:jc w:val="both"/>
              <w:rPr>
                <w:rFonts w:ascii="Arial" w:hAnsi="Arial" w:cs="Arial"/>
                <w:b/>
              </w:rPr>
            </w:pPr>
            <w:r>
              <w:rPr>
                <w:rFonts w:ascii="Arial" w:hAnsi="Arial" w:cs="Arial"/>
                <w:b/>
              </w:rPr>
              <w:t>T</w:t>
            </w:r>
            <w:r w:rsidR="00D20DEA" w:rsidRPr="00D20DEA">
              <w:rPr>
                <w:rFonts w:ascii="Arial" w:hAnsi="Arial" w:cs="Arial"/>
                <w:b/>
              </w:rPr>
              <w:t>otal</w:t>
            </w:r>
          </w:p>
        </w:tc>
        <w:tc>
          <w:tcPr>
            <w:tcW w:w="2945" w:type="dxa"/>
          </w:tcPr>
          <w:p w:rsidR="00D20DEA" w:rsidRPr="00D20DEA" w:rsidRDefault="00D20DEA" w:rsidP="007F2E24">
            <w:pPr>
              <w:pStyle w:val="Sinespaciado"/>
              <w:jc w:val="right"/>
              <w:rPr>
                <w:rFonts w:ascii="Arial" w:hAnsi="Arial" w:cs="Arial"/>
                <w:b/>
              </w:rPr>
            </w:pPr>
            <w:r w:rsidRPr="00D20DEA">
              <w:rPr>
                <w:rFonts w:ascii="Arial" w:hAnsi="Arial" w:cs="Arial"/>
                <w:b/>
              </w:rPr>
              <w:t>$2</w:t>
            </w:r>
            <w:r w:rsidR="007F2E24">
              <w:rPr>
                <w:rFonts w:ascii="Arial" w:hAnsi="Arial" w:cs="Arial"/>
                <w:b/>
              </w:rPr>
              <w:t>´</w:t>
            </w:r>
            <w:r w:rsidRPr="00D20DEA">
              <w:rPr>
                <w:rFonts w:ascii="Arial" w:hAnsi="Arial" w:cs="Arial"/>
                <w:b/>
              </w:rPr>
              <w:t>500,000,00</w:t>
            </w:r>
          </w:p>
        </w:tc>
      </w:tr>
    </w:tbl>
    <w:p w:rsidR="004A7C65" w:rsidRPr="00F35886" w:rsidRDefault="004A7C65" w:rsidP="00A52E2B">
      <w:pPr>
        <w:pStyle w:val="Sinespaciado"/>
        <w:jc w:val="both"/>
        <w:rPr>
          <w:rFonts w:ascii="Arial" w:hAnsi="Arial" w:cs="Arial"/>
        </w:rPr>
      </w:pPr>
    </w:p>
    <w:p w:rsidR="00CD5B46" w:rsidRDefault="00DA5E81" w:rsidP="009E6931">
      <w:pPr>
        <w:pStyle w:val="Sinespaciado"/>
        <w:jc w:val="both"/>
        <w:rPr>
          <w:rFonts w:ascii="Arial" w:hAnsi="Arial" w:cs="Arial"/>
        </w:rPr>
      </w:pPr>
      <w:r>
        <w:rPr>
          <w:rFonts w:ascii="Arial" w:hAnsi="Arial" w:cs="Arial"/>
        </w:rPr>
        <w:t>El</w:t>
      </w:r>
      <w:r w:rsidR="00EE7226">
        <w:rPr>
          <w:rFonts w:ascii="Arial" w:hAnsi="Arial" w:cs="Arial"/>
        </w:rPr>
        <w:t xml:space="preserve"> Consejero Rafael Castellanos, indica que </w:t>
      </w:r>
      <w:r w:rsidR="006803E2">
        <w:rPr>
          <w:rFonts w:ascii="Arial" w:hAnsi="Arial" w:cs="Arial"/>
        </w:rPr>
        <w:t>es sabedor que ha sido una posibilidad utilizar el área de la alberca que se ubica en las instalaciones centrales del Instituto de Justicia Alternativa</w:t>
      </w:r>
      <w:r w:rsidR="00331B6C">
        <w:rPr>
          <w:rFonts w:ascii="Arial" w:hAnsi="Arial" w:cs="Arial"/>
        </w:rPr>
        <w:t>,</w:t>
      </w:r>
      <w:r w:rsidR="006803E2">
        <w:rPr>
          <w:rFonts w:ascii="Arial" w:hAnsi="Arial" w:cs="Arial"/>
        </w:rPr>
        <w:t xml:space="preserve"> ya que desde el principio se vio que era un área que estaba descuidad</w:t>
      </w:r>
      <w:r w:rsidR="00331B6C">
        <w:rPr>
          <w:rFonts w:ascii="Arial" w:hAnsi="Arial" w:cs="Arial"/>
        </w:rPr>
        <w:t>a. D</w:t>
      </w:r>
      <w:r w:rsidR="006803E2">
        <w:rPr>
          <w:rFonts w:ascii="Arial" w:hAnsi="Arial" w:cs="Arial"/>
        </w:rPr>
        <w:t>esde el segundo ejercicio presupuestal</w:t>
      </w:r>
      <w:r w:rsidR="00331B6C">
        <w:rPr>
          <w:rFonts w:ascii="Arial" w:hAnsi="Arial" w:cs="Arial"/>
        </w:rPr>
        <w:t>,</w:t>
      </w:r>
      <w:r w:rsidR="006803E2">
        <w:rPr>
          <w:rFonts w:ascii="Arial" w:hAnsi="Arial" w:cs="Arial"/>
        </w:rPr>
        <w:t xml:space="preserve"> se </w:t>
      </w:r>
      <w:r w:rsidR="00955A25">
        <w:rPr>
          <w:rFonts w:ascii="Arial" w:hAnsi="Arial" w:cs="Arial"/>
        </w:rPr>
        <w:t>planeó</w:t>
      </w:r>
      <w:r w:rsidR="006803E2">
        <w:rPr>
          <w:rFonts w:ascii="Arial" w:hAnsi="Arial" w:cs="Arial"/>
        </w:rPr>
        <w:t xml:space="preserve"> construir un auditorio multiusos pero las condiciones no se dieron, ya que cuando se tuvo recursos no se hizo y </w:t>
      </w:r>
      <w:r w:rsidR="00331B6C">
        <w:rPr>
          <w:rFonts w:ascii="Arial" w:hAnsi="Arial" w:cs="Arial"/>
        </w:rPr>
        <w:t xml:space="preserve">considera que </w:t>
      </w:r>
      <w:r w:rsidR="006803E2">
        <w:rPr>
          <w:rFonts w:ascii="Arial" w:hAnsi="Arial" w:cs="Arial"/>
        </w:rPr>
        <w:t>hacerlo en esta época sería irresponsable y pide que el Consejo de un razonamiento en ese sentido</w:t>
      </w:r>
      <w:r w:rsidR="00331B6C">
        <w:rPr>
          <w:rFonts w:ascii="Arial" w:hAnsi="Arial" w:cs="Arial"/>
        </w:rPr>
        <w:t>,</w:t>
      </w:r>
      <w:r w:rsidR="006803E2">
        <w:rPr>
          <w:rFonts w:ascii="Arial" w:hAnsi="Arial" w:cs="Arial"/>
        </w:rPr>
        <w:t xml:space="preserve"> teniendo en cuenta el diferimiento en la puesta en operación de las sedes regionales</w:t>
      </w:r>
      <w:r w:rsidR="00331B6C">
        <w:rPr>
          <w:rFonts w:ascii="Arial" w:hAnsi="Arial" w:cs="Arial"/>
        </w:rPr>
        <w:t>,</w:t>
      </w:r>
      <w:r w:rsidR="006803E2">
        <w:rPr>
          <w:rFonts w:ascii="Arial" w:hAnsi="Arial" w:cs="Arial"/>
        </w:rPr>
        <w:t xml:space="preserve"> para efecto que no se tome</w:t>
      </w:r>
      <w:r w:rsidR="00331B6C">
        <w:rPr>
          <w:rFonts w:ascii="Arial" w:hAnsi="Arial" w:cs="Arial"/>
        </w:rPr>
        <w:t xml:space="preserve"> en cuenta como un subejercicio</w:t>
      </w:r>
      <w:r w:rsidR="00B71004">
        <w:rPr>
          <w:rFonts w:ascii="Arial" w:hAnsi="Arial" w:cs="Arial"/>
        </w:rPr>
        <w:t>,</w:t>
      </w:r>
      <w:r w:rsidR="006803E2">
        <w:rPr>
          <w:rFonts w:ascii="Arial" w:hAnsi="Arial" w:cs="Arial"/>
        </w:rPr>
        <w:t xml:space="preserve"> sino que se tome precisamente</w:t>
      </w:r>
      <w:r w:rsidR="00331B6C">
        <w:rPr>
          <w:rFonts w:ascii="Arial" w:hAnsi="Arial" w:cs="Arial"/>
        </w:rPr>
        <w:t>,</w:t>
      </w:r>
      <w:r w:rsidR="006803E2">
        <w:rPr>
          <w:rFonts w:ascii="Arial" w:hAnsi="Arial" w:cs="Arial"/>
        </w:rPr>
        <w:t xml:space="preserve"> como una prevención  responsable para el año que viene enfrentar el pago del personal  de las sedes</w:t>
      </w:r>
      <w:r w:rsidR="00955A25">
        <w:rPr>
          <w:rFonts w:ascii="Arial" w:hAnsi="Arial" w:cs="Arial"/>
        </w:rPr>
        <w:t>,</w:t>
      </w:r>
      <w:r w:rsidR="006803E2">
        <w:rPr>
          <w:rFonts w:ascii="Arial" w:hAnsi="Arial" w:cs="Arial"/>
        </w:rPr>
        <w:t xml:space="preserve"> porque por más que se haga cabildeo</w:t>
      </w:r>
      <w:r w:rsidR="00711286">
        <w:rPr>
          <w:rFonts w:ascii="Arial" w:hAnsi="Arial" w:cs="Arial"/>
        </w:rPr>
        <w:t>,</w:t>
      </w:r>
      <w:r w:rsidR="00C41831">
        <w:rPr>
          <w:rFonts w:ascii="Arial" w:hAnsi="Arial" w:cs="Arial"/>
        </w:rPr>
        <w:t xml:space="preserve"> no será posible obtener un presupuesto superior a cincuenta millones de pesos</w:t>
      </w:r>
      <w:r w:rsidR="006803E2">
        <w:rPr>
          <w:rFonts w:ascii="Arial" w:hAnsi="Arial" w:cs="Arial"/>
        </w:rPr>
        <w:t xml:space="preserve">, </w:t>
      </w:r>
      <w:r w:rsidR="00331B6C">
        <w:rPr>
          <w:rFonts w:ascii="Arial" w:hAnsi="Arial" w:cs="Arial"/>
        </w:rPr>
        <w:t xml:space="preserve">siguió diciendo que </w:t>
      </w:r>
      <w:r w:rsidR="006803E2">
        <w:rPr>
          <w:rFonts w:ascii="Arial" w:hAnsi="Arial" w:cs="Arial"/>
        </w:rPr>
        <w:t>ya se conoce la problemática presupuestal que se tiene a nivel nacional y estatal</w:t>
      </w:r>
      <w:r w:rsidR="00C41831">
        <w:rPr>
          <w:rFonts w:ascii="Arial" w:hAnsi="Arial" w:cs="Arial"/>
        </w:rPr>
        <w:t xml:space="preserve"> y en ese caso, el Instituto tendrá verdaderos apuros para que funcionen sus sedes regionales, situación que sería extremadamente grave y un pésimo antecedente para la implementación del nuevo sistema de justicia penal.</w:t>
      </w:r>
    </w:p>
    <w:p w:rsidR="004F1662" w:rsidRDefault="004F1662" w:rsidP="009E6931">
      <w:pPr>
        <w:pStyle w:val="Sinespaciado"/>
        <w:jc w:val="both"/>
        <w:rPr>
          <w:rFonts w:ascii="Arial" w:hAnsi="Arial" w:cs="Arial"/>
        </w:rPr>
      </w:pPr>
    </w:p>
    <w:p w:rsidR="004F1662" w:rsidRDefault="004F1662" w:rsidP="009E6931">
      <w:pPr>
        <w:pStyle w:val="Sinespaciado"/>
        <w:jc w:val="both"/>
        <w:rPr>
          <w:rFonts w:ascii="Arial" w:hAnsi="Arial" w:cs="Arial"/>
        </w:rPr>
      </w:pPr>
      <w:r>
        <w:rPr>
          <w:rFonts w:ascii="Arial" w:hAnsi="Arial" w:cs="Arial"/>
        </w:rPr>
        <w:t xml:space="preserve">Siguió diciendo que el año entrante el </w:t>
      </w:r>
      <w:r w:rsidR="007F2E24">
        <w:rPr>
          <w:rFonts w:ascii="Arial" w:hAnsi="Arial" w:cs="Arial"/>
        </w:rPr>
        <w:t>I</w:t>
      </w:r>
      <w:r>
        <w:rPr>
          <w:rFonts w:ascii="Arial" w:hAnsi="Arial" w:cs="Arial"/>
        </w:rPr>
        <w:t>nstituto tendrá la carga de cubrir sueldos, aguinaldo, vacaciones y otras prestaciones del personal de las sedes regionales y</w:t>
      </w:r>
      <w:r w:rsidR="007F2E24">
        <w:rPr>
          <w:rFonts w:ascii="Arial" w:hAnsi="Arial" w:cs="Arial"/>
        </w:rPr>
        <w:t xml:space="preserve"> </w:t>
      </w:r>
      <w:r>
        <w:rPr>
          <w:rFonts w:ascii="Arial" w:hAnsi="Arial" w:cs="Arial"/>
        </w:rPr>
        <w:t>no se va a tener dinero. De acuerdo al antepr</w:t>
      </w:r>
      <w:r w:rsidR="00955A25">
        <w:rPr>
          <w:rFonts w:ascii="Arial" w:hAnsi="Arial" w:cs="Arial"/>
        </w:rPr>
        <w:t xml:space="preserve">oyecto de presupuesto planteado, </w:t>
      </w:r>
      <w:r>
        <w:rPr>
          <w:rFonts w:ascii="Arial" w:hAnsi="Arial" w:cs="Arial"/>
        </w:rPr>
        <w:t xml:space="preserve">mismo que asciende a </w:t>
      </w:r>
      <w:r w:rsidR="00B71004">
        <w:rPr>
          <w:rFonts w:ascii="Arial" w:hAnsi="Arial" w:cs="Arial"/>
        </w:rPr>
        <w:t>$79´000,000.00 (</w:t>
      </w:r>
      <w:r>
        <w:rPr>
          <w:rFonts w:ascii="Arial" w:hAnsi="Arial" w:cs="Arial"/>
        </w:rPr>
        <w:t>setenta y nueve millones de pesos</w:t>
      </w:r>
      <w:r w:rsidR="00B71004">
        <w:rPr>
          <w:rFonts w:ascii="Arial" w:hAnsi="Arial" w:cs="Arial"/>
        </w:rPr>
        <w:t xml:space="preserve"> 00/100 M.N.)</w:t>
      </w:r>
      <w:r>
        <w:rPr>
          <w:rFonts w:ascii="Arial" w:hAnsi="Arial" w:cs="Arial"/>
        </w:rPr>
        <w:t xml:space="preserve">, que está realmente ajustado de acuerdo a la implementación del sistema de justicia penal </w:t>
      </w:r>
      <w:proofErr w:type="spellStart"/>
      <w:r>
        <w:rPr>
          <w:rFonts w:ascii="Arial" w:hAnsi="Arial" w:cs="Arial"/>
        </w:rPr>
        <w:t>adversarial</w:t>
      </w:r>
      <w:proofErr w:type="spellEnd"/>
      <w:r w:rsidR="00331B6C">
        <w:rPr>
          <w:rFonts w:ascii="Arial" w:hAnsi="Arial" w:cs="Arial"/>
        </w:rPr>
        <w:t>,</w:t>
      </w:r>
      <w:r>
        <w:rPr>
          <w:rFonts w:ascii="Arial" w:hAnsi="Arial" w:cs="Arial"/>
        </w:rPr>
        <w:t xml:space="preserve"> ya que el Instituto debería crecer prácticamente el doble, recuerda que dicho anteproyecto fue resultado</w:t>
      </w:r>
      <w:r w:rsidR="00711286">
        <w:rPr>
          <w:rFonts w:ascii="Arial" w:hAnsi="Arial" w:cs="Arial"/>
        </w:rPr>
        <w:t xml:space="preserve"> del taller de trabajo de este C</w:t>
      </w:r>
      <w:r>
        <w:rPr>
          <w:rFonts w:ascii="Arial" w:hAnsi="Arial" w:cs="Arial"/>
        </w:rPr>
        <w:t>onsejo por lo que se sabe de las necesidades presupuestales.</w:t>
      </w:r>
    </w:p>
    <w:p w:rsidR="004F1662" w:rsidRDefault="004F1662" w:rsidP="009E6931">
      <w:pPr>
        <w:pStyle w:val="Sinespaciado"/>
        <w:jc w:val="both"/>
        <w:rPr>
          <w:rFonts w:ascii="Arial" w:hAnsi="Arial" w:cs="Arial"/>
        </w:rPr>
      </w:pPr>
    </w:p>
    <w:p w:rsidR="004F1662" w:rsidRDefault="004F1662" w:rsidP="009E6931">
      <w:pPr>
        <w:pStyle w:val="Sinespaciado"/>
        <w:jc w:val="both"/>
        <w:rPr>
          <w:rFonts w:ascii="Arial" w:hAnsi="Arial" w:cs="Arial"/>
        </w:rPr>
      </w:pPr>
      <w:r>
        <w:rPr>
          <w:rFonts w:ascii="Arial" w:hAnsi="Arial" w:cs="Arial"/>
        </w:rPr>
        <w:t>Señalo que en cuanto a las últimas tres partidas de origen de la transferencia propuesta</w:t>
      </w:r>
      <w:r w:rsidR="00B71004">
        <w:rPr>
          <w:rFonts w:ascii="Arial" w:hAnsi="Arial" w:cs="Arial"/>
        </w:rPr>
        <w:t>,</w:t>
      </w:r>
      <w:r>
        <w:rPr>
          <w:rFonts w:ascii="Arial" w:hAnsi="Arial" w:cs="Arial"/>
        </w:rPr>
        <w:t xml:space="preserve"> en segundo término está de acuerdo en que se realice y que se refieren a las que a continuación se </w:t>
      </w:r>
      <w:r w:rsidR="00961B7E">
        <w:rPr>
          <w:rFonts w:ascii="Arial" w:hAnsi="Arial" w:cs="Arial"/>
        </w:rPr>
        <w:t>insertan</w:t>
      </w:r>
      <w:r>
        <w:rPr>
          <w:rFonts w:ascii="Arial" w:hAnsi="Arial" w:cs="Arial"/>
        </w:rPr>
        <w:t>:</w:t>
      </w:r>
    </w:p>
    <w:p w:rsidR="00C41831" w:rsidRDefault="00C41831" w:rsidP="009E6931">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271"/>
        <w:gridCol w:w="4618"/>
        <w:gridCol w:w="2945"/>
      </w:tblGrid>
      <w:tr w:rsidR="004F1662" w:rsidTr="008D0B1C">
        <w:tc>
          <w:tcPr>
            <w:tcW w:w="1271" w:type="dxa"/>
          </w:tcPr>
          <w:p w:rsidR="004F1662" w:rsidRDefault="004F1662" w:rsidP="008D0B1C">
            <w:pPr>
              <w:pStyle w:val="Sinespaciado"/>
              <w:jc w:val="both"/>
              <w:rPr>
                <w:rFonts w:ascii="Arial" w:hAnsi="Arial" w:cs="Arial"/>
              </w:rPr>
            </w:pPr>
            <w:r>
              <w:rPr>
                <w:rFonts w:ascii="Arial" w:hAnsi="Arial" w:cs="Arial"/>
              </w:rPr>
              <w:t>3111</w:t>
            </w:r>
          </w:p>
        </w:tc>
        <w:tc>
          <w:tcPr>
            <w:tcW w:w="4618" w:type="dxa"/>
          </w:tcPr>
          <w:p w:rsidR="004F1662" w:rsidRDefault="004F1662" w:rsidP="008D0B1C">
            <w:pPr>
              <w:pStyle w:val="Sinespaciado"/>
              <w:jc w:val="both"/>
              <w:rPr>
                <w:rFonts w:ascii="Arial" w:hAnsi="Arial" w:cs="Arial"/>
              </w:rPr>
            </w:pPr>
            <w:r>
              <w:rPr>
                <w:rFonts w:ascii="Arial" w:hAnsi="Arial" w:cs="Arial"/>
              </w:rPr>
              <w:t>Servicio de energía eléctrica</w:t>
            </w:r>
          </w:p>
        </w:tc>
        <w:tc>
          <w:tcPr>
            <w:tcW w:w="2945" w:type="dxa"/>
          </w:tcPr>
          <w:p w:rsidR="004F1662" w:rsidRDefault="004F1662" w:rsidP="008D0B1C">
            <w:pPr>
              <w:pStyle w:val="Sinespaciado"/>
              <w:jc w:val="right"/>
              <w:rPr>
                <w:rFonts w:ascii="Arial" w:hAnsi="Arial" w:cs="Arial"/>
              </w:rPr>
            </w:pPr>
            <w:r>
              <w:rPr>
                <w:rFonts w:ascii="Arial" w:hAnsi="Arial" w:cs="Arial"/>
              </w:rPr>
              <w:t>$     25,000.00</w:t>
            </w:r>
          </w:p>
        </w:tc>
      </w:tr>
      <w:tr w:rsidR="004F1662" w:rsidTr="008D0B1C">
        <w:tc>
          <w:tcPr>
            <w:tcW w:w="1271" w:type="dxa"/>
          </w:tcPr>
          <w:p w:rsidR="004F1662" w:rsidRDefault="004F1662" w:rsidP="008D0B1C">
            <w:pPr>
              <w:pStyle w:val="Sinespaciado"/>
              <w:jc w:val="both"/>
              <w:rPr>
                <w:rFonts w:ascii="Arial" w:hAnsi="Arial" w:cs="Arial"/>
              </w:rPr>
            </w:pPr>
            <w:r>
              <w:rPr>
                <w:rFonts w:ascii="Arial" w:hAnsi="Arial" w:cs="Arial"/>
              </w:rPr>
              <w:t>3141</w:t>
            </w:r>
          </w:p>
        </w:tc>
        <w:tc>
          <w:tcPr>
            <w:tcW w:w="4618" w:type="dxa"/>
          </w:tcPr>
          <w:p w:rsidR="004F1662" w:rsidRDefault="004F1662" w:rsidP="008D0B1C">
            <w:pPr>
              <w:pStyle w:val="Sinespaciado"/>
              <w:jc w:val="both"/>
              <w:rPr>
                <w:rFonts w:ascii="Arial" w:hAnsi="Arial" w:cs="Arial"/>
              </w:rPr>
            </w:pPr>
            <w:r>
              <w:rPr>
                <w:rFonts w:ascii="Arial" w:hAnsi="Arial" w:cs="Arial"/>
              </w:rPr>
              <w:t>Telefonía tradicional</w:t>
            </w:r>
          </w:p>
        </w:tc>
        <w:tc>
          <w:tcPr>
            <w:tcW w:w="2945" w:type="dxa"/>
          </w:tcPr>
          <w:p w:rsidR="004F1662" w:rsidRDefault="004F1662" w:rsidP="008D0B1C">
            <w:pPr>
              <w:pStyle w:val="Sinespaciado"/>
              <w:jc w:val="right"/>
              <w:rPr>
                <w:rFonts w:ascii="Arial" w:hAnsi="Arial" w:cs="Arial"/>
              </w:rPr>
            </w:pPr>
            <w:r>
              <w:rPr>
                <w:rFonts w:ascii="Arial" w:hAnsi="Arial" w:cs="Arial"/>
              </w:rPr>
              <w:t>$     45,000.00</w:t>
            </w:r>
          </w:p>
        </w:tc>
      </w:tr>
      <w:tr w:rsidR="004F1662" w:rsidTr="008D0B1C">
        <w:tc>
          <w:tcPr>
            <w:tcW w:w="1271" w:type="dxa"/>
          </w:tcPr>
          <w:p w:rsidR="004F1662" w:rsidRDefault="004F1662" w:rsidP="008D0B1C">
            <w:pPr>
              <w:pStyle w:val="Sinespaciado"/>
              <w:jc w:val="both"/>
              <w:rPr>
                <w:rFonts w:ascii="Arial" w:hAnsi="Arial" w:cs="Arial"/>
              </w:rPr>
            </w:pPr>
            <w:r>
              <w:rPr>
                <w:rFonts w:ascii="Arial" w:hAnsi="Arial" w:cs="Arial"/>
              </w:rPr>
              <w:t>3221</w:t>
            </w:r>
          </w:p>
        </w:tc>
        <w:tc>
          <w:tcPr>
            <w:tcW w:w="4618" w:type="dxa"/>
          </w:tcPr>
          <w:p w:rsidR="004F1662" w:rsidRDefault="004F1662" w:rsidP="008D0B1C">
            <w:pPr>
              <w:pStyle w:val="Sinespaciado"/>
              <w:jc w:val="both"/>
              <w:rPr>
                <w:rFonts w:ascii="Arial" w:hAnsi="Arial" w:cs="Arial"/>
              </w:rPr>
            </w:pPr>
            <w:r>
              <w:rPr>
                <w:rFonts w:ascii="Arial" w:hAnsi="Arial" w:cs="Arial"/>
              </w:rPr>
              <w:t>Arrendamiento de edificios</w:t>
            </w:r>
          </w:p>
        </w:tc>
        <w:tc>
          <w:tcPr>
            <w:tcW w:w="2945" w:type="dxa"/>
          </w:tcPr>
          <w:p w:rsidR="004F1662" w:rsidRDefault="004F1662" w:rsidP="008D0B1C">
            <w:pPr>
              <w:pStyle w:val="Sinespaciado"/>
              <w:jc w:val="right"/>
              <w:rPr>
                <w:rFonts w:ascii="Arial" w:hAnsi="Arial" w:cs="Arial"/>
              </w:rPr>
            </w:pPr>
            <w:r>
              <w:rPr>
                <w:rFonts w:ascii="Arial" w:hAnsi="Arial" w:cs="Arial"/>
              </w:rPr>
              <w:t>$   156,115.32</w:t>
            </w:r>
          </w:p>
        </w:tc>
      </w:tr>
      <w:tr w:rsidR="004F1662" w:rsidRPr="00D20DEA" w:rsidTr="008D0B1C">
        <w:tc>
          <w:tcPr>
            <w:tcW w:w="1271" w:type="dxa"/>
          </w:tcPr>
          <w:p w:rsidR="004F1662" w:rsidRPr="00D20DEA" w:rsidRDefault="004F1662" w:rsidP="008D0B1C">
            <w:pPr>
              <w:pStyle w:val="Sinespaciado"/>
              <w:jc w:val="both"/>
              <w:rPr>
                <w:rFonts w:ascii="Arial" w:hAnsi="Arial" w:cs="Arial"/>
                <w:b/>
              </w:rPr>
            </w:pPr>
          </w:p>
        </w:tc>
        <w:tc>
          <w:tcPr>
            <w:tcW w:w="4618" w:type="dxa"/>
          </w:tcPr>
          <w:p w:rsidR="004F1662" w:rsidRPr="00D20DEA" w:rsidRDefault="004F1662" w:rsidP="008D0B1C">
            <w:pPr>
              <w:pStyle w:val="Sinespaciado"/>
              <w:jc w:val="both"/>
              <w:rPr>
                <w:rFonts w:ascii="Arial" w:hAnsi="Arial" w:cs="Arial"/>
                <w:b/>
              </w:rPr>
            </w:pPr>
            <w:r>
              <w:rPr>
                <w:rFonts w:ascii="Arial" w:hAnsi="Arial" w:cs="Arial"/>
                <w:b/>
              </w:rPr>
              <w:t>T</w:t>
            </w:r>
            <w:r w:rsidRPr="00D20DEA">
              <w:rPr>
                <w:rFonts w:ascii="Arial" w:hAnsi="Arial" w:cs="Arial"/>
                <w:b/>
              </w:rPr>
              <w:t>otal</w:t>
            </w:r>
          </w:p>
        </w:tc>
        <w:tc>
          <w:tcPr>
            <w:tcW w:w="2945" w:type="dxa"/>
          </w:tcPr>
          <w:p w:rsidR="004F1662" w:rsidRPr="00D20DEA" w:rsidRDefault="004F1662" w:rsidP="00FB75B1">
            <w:pPr>
              <w:pStyle w:val="Sinespaciado"/>
              <w:jc w:val="right"/>
              <w:rPr>
                <w:rFonts w:ascii="Arial" w:hAnsi="Arial" w:cs="Arial"/>
                <w:b/>
              </w:rPr>
            </w:pPr>
            <w:r w:rsidRPr="00D20DEA">
              <w:rPr>
                <w:rFonts w:ascii="Arial" w:hAnsi="Arial" w:cs="Arial"/>
                <w:b/>
              </w:rPr>
              <w:t>$</w:t>
            </w:r>
            <w:r w:rsidR="00961B7E">
              <w:rPr>
                <w:rFonts w:ascii="Arial" w:hAnsi="Arial" w:cs="Arial"/>
                <w:b/>
              </w:rPr>
              <w:t>216</w:t>
            </w:r>
            <w:r w:rsidRPr="00D20DEA">
              <w:rPr>
                <w:rFonts w:ascii="Arial" w:hAnsi="Arial" w:cs="Arial"/>
                <w:b/>
              </w:rPr>
              <w:t>,</w:t>
            </w:r>
            <w:r>
              <w:rPr>
                <w:rFonts w:ascii="Arial" w:hAnsi="Arial" w:cs="Arial"/>
                <w:b/>
              </w:rPr>
              <w:t>115</w:t>
            </w:r>
            <w:r w:rsidR="00FB75B1">
              <w:rPr>
                <w:rFonts w:ascii="Arial" w:hAnsi="Arial" w:cs="Arial"/>
                <w:b/>
              </w:rPr>
              <w:t>.</w:t>
            </w:r>
            <w:r>
              <w:rPr>
                <w:rFonts w:ascii="Arial" w:hAnsi="Arial" w:cs="Arial"/>
                <w:b/>
              </w:rPr>
              <w:t>32</w:t>
            </w:r>
          </w:p>
        </w:tc>
      </w:tr>
    </w:tbl>
    <w:p w:rsidR="00C41831" w:rsidRDefault="00C41831" w:rsidP="009E6931">
      <w:pPr>
        <w:pStyle w:val="Sinespaciado"/>
        <w:jc w:val="both"/>
        <w:rPr>
          <w:rFonts w:ascii="Arial" w:hAnsi="Arial" w:cs="Arial"/>
        </w:rPr>
      </w:pPr>
    </w:p>
    <w:p w:rsidR="003911E2" w:rsidRDefault="003911E2" w:rsidP="003911E2">
      <w:pPr>
        <w:pStyle w:val="Sinespaciado"/>
        <w:jc w:val="both"/>
        <w:rPr>
          <w:rFonts w:ascii="Arial" w:hAnsi="Arial" w:cs="Arial"/>
        </w:rPr>
      </w:pPr>
      <w:r>
        <w:rPr>
          <w:rFonts w:ascii="Arial" w:hAnsi="Arial" w:cs="Arial"/>
        </w:rPr>
        <w:t>El Consejero Rafael Castellanos, opina que si ya se realizó la prospección y no va a ser necesario realizar el gasto, eso se pudiera tomar como un subejercicio por lo que sería pertinente trasferir estos recursos</w:t>
      </w:r>
      <w:r w:rsidR="008D0B1C">
        <w:rPr>
          <w:rFonts w:ascii="Arial" w:hAnsi="Arial" w:cs="Arial"/>
        </w:rPr>
        <w:t xml:space="preserve"> a la partida 1521</w:t>
      </w:r>
      <w:r w:rsidR="00B71004">
        <w:rPr>
          <w:rFonts w:ascii="Arial" w:hAnsi="Arial" w:cs="Arial"/>
        </w:rPr>
        <w:t>,</w:t>
      </w:r>
      <w:r w:rsidR="008D0B1C">
        <w:rPr>
          <w:rFonts w:ascii="Arial" w:hAnsi="Arial" w:cs="Arial"/>
        </w:rPr>
        <w:t xml:space="preserve"> “indemnización por separación”</w:t>
      </w:r>
      <w:r>
        <w:rPr>
          <w:rFonts w:ascii="Arial" w:hAnsi="Arial" w:cs="Arial"/>
        </w:rPr>
        <w:t xml:space="preserve">, </w:t>
      </w:r>
      <w:r w:rsidR="008D0B1C">
        <w:rPr>
          <w:rFonts w:ascii="Arial" w:hAnsi="Arial" w:cs="Arial"/>
        </w:rPr>
        <w:t>para</w:t>
      </w:r>
      <w:r>
        <w:rPr>
          <w:rFonts w:ascii="Arial" w:hAnsi="Arial" w:cs="Arial"/>
        </w:rPr>
        <w:t xml:space="preserve"> quedar como un fondo de previsión de contingencias laborales y aliviar la carga de laudo</w:t>
      </w:r>
      <w:r w:rsidR="008D0B1C">
        <w:rPr>
          <w:rFonts w:ascii="Arial" w:hAnsi="Arial" w:cs="Arial"/>
        </w:rPr>
        <w:t>s</w:t>
      </w:r>
      <w:r>
        <w:rPr>
          <w:rFonts w:ascii="Arial" w:hAnsi="Arial" w:cs="Arial"/>
        </w:rPr>
        <w:t xml:space="preserve"> final</w:t>
      </w:r>
      <w:r w:rsidR="008D0B1C">
        <w:rPr>
          <w:rFonts w:ascii="Arial" w:hAnsi="Arial" w:cs="Arial"/>
        </w:rPr>
        <w:t>es.</w:t>
      </w:r>
      <w:r>
        <w:rPr>
          <w:rFonts w:ascii="Arial" w:hAnsi="Arial" w:cs="Arial"/>
        </w:rPr>
        <w:t xml:space="preserve"> Propone se incorpore</w:t>
      </w:r>
      <w:r w:rsidR="008D0B1C">
        <w:rPr>
          <w:rFonts w:ascii="Arial" w:hAnsi="Arial" w:cs="Arial"/>
        </w:rPr>
        <w:t xml:space="preserve"> además </w:t>
      </w:r>
      <w:r>
        <w:rPr>
          <w:rFonts w:ascii="Arial" w:hAnsi="Arial" w:cs="Arial"/>
        </w:rPr>
        <w:t>a est</w:t>
      </w:r>
      <w:r w:rsidR="008D0B1C">
        <w:rPr>
          <w:rFonts w:ascii="Arial" w:hAnsi="Arial" w:cs="Arial"/>
        </w:rPr>
        <w:t xml:space="preserve">a partida </w:t>
      </w:r>
      <w:r>
        <w:rPr>
          <w:rFonts w:ascii="Arial" w:hAnsi="Arial" w:cs="Arial"/>
        </w:rPr>
        <w:t xml:space="preserve">los recursos </w:t>
      </w:r>
      <w:r w:rsidR="00FB75B1">
        <w:rPr>
          <w:rFonts w:ascii="Arial" w:hAnsi="Arial" w:cs="Arial"/>
        </w:rPr>
        <w:t xml:space="preserve">indicados en la transferencia tres para sumar un total de </w:t>
      </w:r>
      <w:r w:rsidR="007F2E24">
        <w:rPr>
          <w:rFonts w:ascii="Arial" w:hAnsi="Arial" w:cs="Arial"/>
        </w:rPr>
        <w:t>$</w:t>
      </w:r>
      <w:r w:rsidR="00FB75B1">
        <w:rPr>
          <w:rFonts w:ascii="Arial" w:hAnsi="Arial" w:cs="Arial"/>
        </w:rPr>
        <w:t>311,115.32 (</w:t>
      </w:r>
      <w:r w:rsidR="007F2E24">
        <w:rPr>
          <w:rFonts w:ascii="Arial" w:hAnsi="Arial" w:cs="Arial"/>
        </w:rPr>
        <w:t>t</w:t>
      </w:r>
      <w:r w:rsidR="008D0B1C">
        <w:rPr>
          <w:rFonts w:ascii="Arial" w:hAnsi="Arial" w:cs="Arial"/>
        </w:rPr>
        <w:t>rescientos once mil ci</w:t>
      </w:r>
      <w:r w:rsidR="007F2E24">
        <w:rPr>
          <w:rFonts w:ascii="Arial" w:hAnsi="Arial" w:cs="Arial"/>
        </w:rPr>
        <w:t>e</w:t>
      </w:r>
      <w:r w:rsidR="008D0B1C">
        <w:rPr>
          <w:rFonts w:ascii="Arial" w:hAnsi="Arial" w:cs="Arial"/>
        </w:rPr>
        <w:t>nto quince pesos 32/100 M.N.).</w:t>
      </w:r>
    </w:p>
    <w:p w:rsidR="003911E2" w:rsidRDefault="003911E2" w:rsidP="003911E2">
      <w:pPr>
        <w:pStyle w:val="Sinespaciado"/>
        <w:jc w:val="both"/>
        <w:rPr>
          <w:rFonts w:ascii="Arial" w:hAnsi="Arial" w:cs="Arial"/>
        </w:rPr>
      </w:pPr>
    </w:p>
    <w:p w:rsidR="003911E2" w:rsidRDefault="003911E2" w:rsidP="003911E2">
      <w:pPr>
        <w:pStyle w:val="Sinespaciado"/>
        <w:jc w:val="both"/>
        <w:rPr>
          <w:rFonts w:ascii="Arial" w:hAnsi="Arial" w:cs="Arial"/>
        </w:rPr>
      </w:pPr>
      <w:r>
        <w:rPr>
          <w:rFonts w:ascii="Arial" w:hAnsi="Arial" w:cs="Arial"/>
        </w:rPr>
        <w:t xml:space="preserve">La maestra Martha Gloria Gómez Hernández se manifiesta a favor de la </w:t>
      </w:r>
      <w:r w:rsidR="007F2E24">
        <w:rPr>
          <w:rFonts w:ascii="Arial" w:hAnsi="Arial" w:cs="Arial"/>
        </w:rPr>
        <w:t>p</w:t>
      </w:r>
      <w:r>
        <w:rPr>
          <w:rFonts w:ascii="Arial" w:hAnsi="Arial" w:cs="Arial"/>
        </w:rPr>
        <w:t xml:space="preserve">ropuesta del Maestro Rafael Castellanos. </w:t>
      </w:r>
    </w:p>
    <w:p w:rsidR="00D209CF" w:rsidRDefault="00D209CF" w:rsidP="009E6931">
      <w:pPr>
        <w:pStyle w:val="Sinespaciado"/>
        <w:jc w:val="both"/>
        <w:rPr>
          <w:rFonts w:ascii="Arial" w:hAnsi="Arial" w:cs="Arial"/>
        </w:rPr>
      </w:pPr>
    </w:p>
    <w:p w:rsidR="00D209CF" w:rsidRDefault="00D209CF" w:rsidP="009E6931">
      <w:pPr>
        <w:pStyle w:val="Sinespaciado"/>
        <w:jc w:val="both"/>
        <w:rPr>
          <w:rFonts w:ascii="Arial" w:hAnsi="Arial" w:cs="Arial"/>
        </w:rPr>
      </w:pPr>
    </w:p>
    <w:p w:rsidR="00D209CF" w:rsidRPr="00D209CF" w:rsidRDefault="00D209CF" w:rsidP="009E6931">
      <w:pPr>
        <w:pStyle w:val="Sinespaciado"/>
        <w:jc w:val="both"/>
        <w:rPr>
          <w:rFonts w:ascii="Arial" w:hAnsi="Arial" w:cs="Arial"/>
          <w:b/>
        </w:rPr>
      </w:pPr>
      <w:r w:rsidRPr="00D209CF">
        <w:rPr>
          <w:rFonts w:ascii="Arial" w:hAnsi="Arial" w:cs="Arial"/>
          <w:b/>
        </w:rPr>
        <w:t>TRANSFERENCIA 3</w:t>
      </w:r>
    </w:p>
    <w:p w:rsidR="00D209CF" w:rsidRDefault="00D209CF" w:rsidP="009E6931">
      <w:pPr>
        <w:pStyle w:val="Sinespaciado"/>
        <w:jc w:val="both"/>
        <w:rPr>
          <w:rFonts w:ascii="Arial" w:hAnsi="Arial" w:cs="Arial"/>
        </w:rPr>
      </w:pPr>
    </w:p>
    <w:p w:rsidR="00D209CF" w:rsidRDefault="00961B7E" w:rsidP="009E6931">
      <w:pPr>
        <w:pStyle w:val="Sinespaciado"/>
        <w:jc w:val="both"/>
        <w:rPr>
          <w:rFonts w:ascii="Arial" w:hAnsi="Arial" w:cs="Arial"/>
        </w:rPr>
      </w:pPr>
      <w:r>
        <w:rPr>
          <w:rFonts w:ascii="Arial" w:hAnsi="Arial" w:cs="Arial"/>
        </w:rPr>
        <w:t xml:space="preserve">En tercer término se propone </w:t>
      </w:r>
      <w:r w:rsidR="00D209CF">
        <w:rPr>
          <w:rFonts w:ascii="Arial" w:hAnsi="Arial" w:cs="Arial"/>
        </w:rPr>
        <w:t>realizar</w:t>
      </w:r>
      <w:r>
        <w:rPr>
          <w:rFonts w:ascii="Arial" w:hAnsi="Arial" w:cs="Arial"/>
        </w:rPr>
        <w:t xml:space="preserve"> la transferencia de recursos de las partidas que a continuación se especifican</w:t>
      </w:r>
      <w:r w:rsidR="00D209CF">
        <w:rPr>
          <w:rFonts w:ascii="Arial" w:hAnsi="Arial" w:cs="Arial"/>
        </w:rPr>
        <w:t>.</w:t>
      </w:r>
    </w:p>
    <w:p w:rsidR="00D209CF" w:rsidRDefault="00D209CF" w:rsidP="009E6931">
      <w:pPr>
        <w:pStyle w:val="Sinespaciado"/>
        <w:jc w:val="both"/>
        <w:rPr>
          <w:rFonts w:ascii="Arial" w:hAnsi="Arial" w:cs="Arial"/>
        </w:rPr>
      </w:pPr>
    </w:p>
    <w:p w:rsidR="00D209CF" w:rsidRDefault="00D209CF" w:rsidP="009E6931">
      <w:pPr>
        <w:pStyle w:val="Sinespaciado"/>
        <w:jc w:val="both"/>
        <w:rPr>
          <w:rFonts w:ascii="Arial" w:hAnsi="Arial" w:cs="Arial"/>
        </w:rPr>
      </w:pPr>
      <w:r>
        <w:rPr>
          <w:rFonts w:ascii="Arial" w:hAnsi="Arial" w:cs="Arial"/>
        </w:rPr>
        <w:t>Origen de los recursos</w:t>
      </w:r>
    </w:p>
    <w:tbl>
      <w:tblPr>
        <w:tblStyle w:val="Tablaconcuadrcula"/>
        <w:tblW w:w="0" w:type="auto"/>
        <w:tblLook w:val="04A0" w:firstRow="1" w:lastRow="0" w:firstColumn="1" w:lastColumn="0" w:noHBand="0" w:noVBand="1"/>
      </w:tblPr>
      <w:tblGrid>
        <w:gridCol w:w="1129"/>
        <w:gridCol w:w="4760"/>
        <w:gridCol w:w="2945"/>
      </w:tblGrid>
      <w:tr w:rsidR="00D209CF" w:rsidTr="00D209CF">
        <w:tc>
          <w:tcPr>
            <w:tcW w:w="1129" w:type="dxa"/>
          </w:tcPr>
          <w:p w:rsidR="00D209CF" w:rsidRDefault="00D209CF" w:rsidP="009E6931">
            <w:pPr>
              <w:pStyle w:val="Sinespaciado"/>
              <w:jc w:val="both"/>
              <w:rPr>
                <w:rFonts w:ascii="Arial" w:hAnsi="Arial" w:cs="Arial"/>
              </w:rPr>
            </w:pPr>
            <w:r>
              <w:rPr>
                <w:rFonts w:ascii="Arial" w:hAnsi="Arial" w:cs="Arial"/>
              </w:rPr>
              <w:t>2214</w:t>
            </w:r>
          </w:p>
        </w:tc>
        <w:tc>
          <w:tcPr>
            <w:tcW w:w="4760" w:type="dxa"/>
          </w:tcPr>
          <w:p w:rsidR="00D209CF" w:rsidRDefault="00D209CF" w:rsidP="009E6931">
            <w:pPr>
              <w:pStyle w:val="Sinespaciado"/>
              <w:jc w:val="both"/>
              <w:rPr>
                <w:rFonts w:ascii="Arial" w:hAnsi="Arial" w:cs="Arial"/>
              </w:rPr>
            </w:pPr>
            <w:r>
              <w:rPr>
                <w:rFonts w:ascii="Arial" w:hAnsi="Arial" w:cs="Arial"/>
              </w:rPr>
              <w:t>Productos alimenticios para el personal</w:t>
            </w:r>
          </w:p>
        </w:tc>
        <w:tc>
          <w:tcPr>
            <w:tcW w:w="2945" w:type="dxa"/>
          </w:tcPr>
          <w:p w:rsidR="00D209CF" w:rsidRDefault="00D209CF" w:rsidP="009E6931">
            <w:pPr>
              <w:pStyle w:val="Sinespaciado"/>
              <w:jc w:val="both"/>
              <w:rPr>
                <w:rFonts w:ascii="Arial" w:hAnsi="Arial" w:cs="Arial"/>
              </w:rPr>
            </w:pPr>
            <w:r>
              <w:rPr>
                <w:rFonts w:ascii="Arial" w:hAnsi="Arial" w:cs="Arial"/>
              </w:rPr>
              <w:t>$70,000.00</w:t>
            </w:r>
          </w:p>
        </w:tc>
      </w:tr>
      <w:tr w:rsidR="00D209CF" w:rsidTr="00D209CF">
        <w:tc>
          <w:tcPr>
            <w:tcW w:w="1129" w:type="dxa"/>
          </w:tcPr>
          <w:p w:rsidR="00D209CF" w:rsidRDefault="00D209CF" w:rsidP="009E6931">
            <w:pPr>
              <w:pStyle w:val="Sinespaciado"/>
              <w:jc w:val="both"/>
              <w:rPr>
                <w:rFonts w:ascii="Arial" w:hAnsi="Arial" w:cs="Arial"/>
              </w:rPr>
            </w:pPr>
            <w:r>
              <w:rPr>
                <w:rFonts w:ascii="Arial" w:hAnsi="Arial" w:cs="Arial"/>
              </w:rPr>
              <w:t>2</w:t>
            </w:r>
            <w:r w:rsidR="006F019A">
              <w:rPr>
                <w:rFonts w:ascii="Arial" w:hAnsi="Arial" w:cs="Arial"/>
              </w:rPr>
              <w:t>231</w:t>
            </w:r>
          </w:p>
        </w:tc>
        <w:tc>
          <w:tcPr>
            <w:tcW w:w="4760" w:type="dxa"/>
          </w:tcPr>
          <w:p w:rsidR="00D209CF" w:rsidRDefault="006F019A" w:rsidP="009E6931">
            <w:pPr>
              <w:pStyle w:val="Sinespaciado"/>
              <w:jc w:val="both"/>
              <w:rPr>
                <w:rFonts w:ascii="Arial" w:hAnsi="Arial" w:cs="Arial"/>
              </w:rPr>
            </w:pPr>
            <w:r>
              <w:rPr>
                <w:rFonts w:ascii="Arial" w:hAnsi="Arial" w:cs="Arial"/>
              </w:rPr>
              <w:t>Utensilios para el servicio de alimentación</w:t>
            </w:r>
          </w:p>
        </w:tc>
        <w:tc>
          <w:tcPr>
            <w:tcW w:w="2945" w:type="dxa"/>
          </w:tcPr>
          <w:p w:rsidR="00D209CF" w:rsidRDefault="006F019A" w:rsidP="009E6931">
            <w:pPr>
              <w:pStyle w:val="Sinespaciado"/>
              <w:jc w:val="both"/>
              <w:rPr>
                <w:rFonts w:ascii="Arial" w:hAnsi="Arial" w:cs="Arial"/>
              </w:rPr>
            </w:pPr>
            <w:r>
              <w:rPr>
                <w:rFonts w:ascii="Arial" w:hAnsi="Arial" w:cs="Arial"/>
              </w:rPr>
              <w:t>$25,000.00</w:t>
            </w:r>
          </w:p>
        </w:tc>
      </w:tr>
      <w:tr w:rsidR="00D209CF" w:rsidTr="00D209CF">
        <w:tc>
          <w:tcPr>
            <w:tcW w:w="1129" w:type="dxa"/>
          </w:tcPr>
          <w:p w:rsidR="00D209CF" w:rsidRDefault="00D209CF" w:rsidP="009E6931">
            <w:pPr>
              <w:pStyle w:val="Sinespaciado"/>
              <w:jc w:val="both"/>
              <w:rPr>
                <w:rFonts w:ascii="Arial" w:hAnsi="Arial" w:cs="Arial"/>
              </w:rPr>
            </w:pPr>
          </w:p>
        </w:tc>
        <w:tc>
          <w:tcPr>
            <w:tcW w:w="4760" w:type="dxa"/>
          </w:tcPr>
          <w:p w:rsidR="00D209CF" w:rsidRDefault="006F019A" w:rsidP="009E6931">
            <w:pPr>
              <w:pStyle w:val="Sinespaciado"/>
              <w:jc w:val="both"/>
              <w:rPr>
                <w:rFonts w:ascii="Arial" w:hAnsi="Arial" w:cs="Arial"/>
              </w:rPr>
            </w:pPr>
            <w:r>
              <w:rPr>
                <w:rFonts w:ascii="Arial" w:hAnsi="Arial" w:cs="Arial"/>
              </w:rPr>
              <w:t>Total</w:t>
            </w:r>
          </w:p>
        </w:tc>
        <w:tc>
          <w:tcPr>
            <w:tcW w:w="2945" w:type="dxa"/>
          </w:tcPr>
          <w:p w:rsidR="00D209CF" w:rsidRDefault="006F019A" w:rsidP="009E6931">
            <w:pPr>
              <w:pStyle w:val="Sinespaciado"/>
              <w:jc w:val="both"/>
              <w:rPr>
                <w:rFonts w:ascii="Arial" w:hAnsi="Arial" w:cs="Arial"/>
              </w:rPr>
            </w:pPr>
            <w:r>
              <w:rPr>
                <w:rFonts w:ascii="Arial" w:hAnsi="Arial" w:cs="Arial"/>
              </w:rPr>
              <w:t>$95,000.00</w:t>
            </w:r>
          </w:p>
        </w:tc>
      </w:tr>
    </w:tbl>
    <w:p w:rsidR="00961B7E" w:rsidRDefault="00961B7E" w:rsidP="009E6931">
      <w:pPr>
        <w:pStyle w:val="Sinespaciado"/>
        <w:jc w:val="both"/>
        <w:rPr>
          <w:rFonts w:ascii="Arial" w:hAnsi="Arial" w:cs="Arial"/>
        </w:rPr>
      </w:pPr>
      <w:r>
        <w:rPr>
          <w:rFonts w:ascii="Arial" w:hAnsi="Arial" w:cs="Arial"/>
        </w:rPr>
        <w:t xml:space="preserve"> </w:t>
      </w:r>
    </w:p>
    <w:p w:rsidR="00C41831" w:rsidRDefault="00685830" w:rsidP="009E6931">
      <w:pPr>
        <w:pStyle w:val="Sinespaciado"/>
        <w:jc w:val="both"/>
        <w:rPr>
          <w:rFonts w:ascii="Arial" w:hAnsi="Arial" w:cs="Arial"/>
        </w:rPr>
      </w:pPr>
      <w:r>
        <w:rPr>
          <w:rFonts w:ascii="Arial" w:hAnsi="Arial" w:cs="Arial"/>
        </w:rPr>
        <w:t>Destino de los recursos:</w:t>
      </w:r>
    </w:p>
    <w:p w:rsidR="00955A25" w:rsidRDefault="008D0B1C" w:rsidP="009E6931">
      <w:pPr>
        <w:pStyle w:val="Sinespaciado"/>
        <w:jc w:val="both"/>
        <w:rPr>
          <w:rFonts w:ascii="Arial" w:hAnsi="Arial" w:cs="Arial"/>
          <w:color w:val="000000"/>
        </w:rPr>
      </w:pPr>
      <w:r>
        <w:rPr>
          <w:rFonts w:ascii="Arial" w:hAnsi="Arial" w:cs="Arial"/>
          <w:color w:val="000000"/>
        </w:rPr>
        <w:t xml:space="preserve">Como se indicó anteriormente, se propuso transferir </w:t>
      </w:r>
      <w:r w:rsidR="00685830">
        <w:rPr>
          <w:rFonts w:ascii="Arial" w:hAnsi="Arial" w:cs="Arial"/>
          <w:color w:val="000000"/>
        </w:rPr>
        <w:t xml:space="preserve">la totalidad de </w:t>
      </w:r>
      <w:r>
        <w:rPr>
          <w:rFonts w:ascii="Arial" w:hAnsi="Arial" w:cs="Arial"/>
          <w:color w:val="000000"/>
        </w:rPr>
        <w:t xml:space="preserve">estos recursos a la partida </w:t>
      </w:r>
      <w:r>
        <w:rPr>
          <w:rFonts w:ascii="Arial" w:hAnsi="Arial" w:cs="Arial"/>
        </w:rPr>
        <w:t>1521</w:t>
      </w:r>
      <w:r w:rsidR="00A810B6">
        <w:rPr>
          <w:rFonts w:ascii="Arial" w:hAnsi="Arial" w:cs="Arial"/>
        </w:rPr>
        <w:t>,</w:t>
      </w:r>
      <w:r>
        <w:rPr>
          <w:rFonts w:ascii="Arial" w:hAnsi="Arial" w:cs="Arial"/>
        </w:rPr>
        <w:t xml:space="preserve"> “indemnización por separación”</w:t>
      </w:r>
    </w:p>
    <w:p w:rsidR="00955A25" w:rsidRDefault="00955A25" w:rsidP="009E6931">
      <w:pPr>
        <w:pStyle w:val="Sinespaciado"/>
        <w:jc w:val="both"/>
        <w:rPr>
          <w:rFonts w:ascii="Arial" w:hAnsi="Arial" w:cs="Arial"/>
          <w:color w:val="000000"/>
        </w:rPr>
      </w:pPr>
    </w:p>
    <w:p w:rsidR="008D0B1C" w:rsidRDefault="008D0B1C" w:rsidP="008D0B1C">
      <w:pPr>
        <w:pStyle w:val="Sinespaciado"/>
        <w:jc w:val="both"/>
        <w:rPr>
          <w:rFonts w:ascii="Arial" w:hAnsi="Arial" w:cs="Arial"/>
          <w:b/>
        </w:rPr>
      </w:pPr>
      <w:r w:rsidRPr="00F40CB3">
        <w:rPr>
          <w:rFonts w:ascii="Arial" w:hAnsi="Arial" w:cs="Arial"/>
          <w:b/>
        </w:rPr>
        <w:t xml:space="preserve">TRANSFERENCIA </w:t>
      </w:r>
      <w:r>
        <w:rPr>
          <w:rFonts w:ascii="Arial" w:hAnsi="Arial" w:cs="Arial"/>
          <w:b/>
        </w:rPr>
        <w:t>4</w:t>
      </w:r>
    </w:p>
    <w:p w:rsidR="00CA5ED1" w:rsidRDefault="00CA5ED1" w:rsidP="008D0B1C">
      <w:pPr>
        <w:pStyle w:val="Sinespaciado"/>
        <w:jc w:val="both"/>
        <w:rPr>
          <w:rFonts w:ascii="Arial" w:hAnsi="Arial" w:cs="Arial"/>
          <w:b/>
        </w:rPr>
      </w:pPr>
    </w:p>
    <w:p w:rsidR="008D0B1C" w:rsidRPr="00F40CB3" w:rsidRDefault="00685830" w:rsidP="008D0B1C">
      <w:pPr>
        <w:pStyle w:val="Sinespaciado"/>
        <w:jc w:val="both"/>
        <w:rPr>
          <w:rFonts w:ascii="Arial" w:hAnsi="Arial" w:cs="Arial"/>
          <w:b/>
        </w:rPr>
      </w:pPr>
      <w:r>
        <w:rPr>
          <w:rFonts w:ascii="Arial" w:hAnsi="Arial" w:cs="Arial"/>
          <w:b/>
        </w:rPr>
        <w:t>Origen de los recursos</w:t>
      </w:r>
    </w:p>
    <w:p w:rsidR="00685830" w:rsidRPr="0097146A" w:rsidRDefault="0097146A" w:rsidP="008D0B1C">
      <w:pPr>
        <w:pStyle w:val="Sinespaciado"/>
        <w:jc w:val="both"/>
        <w:rPr>
          <w:rFonts w:ascii="Arial" w:hAnsi="Arial" w:cs="Arial"/>
        </w:rPr>
      </w:pPr>
      <w:r>
        <w:rPr>
          <w:rFonts w:ascii="Arial" w:hAnsi="Arial" w:cs="Arial"/>
        </w:rPr>
        <w:t>S</w:t>
      </w:r>
      <w:r w:rsidR="008D0B1C" w:rsidRPr="0097146A">
        <w:rPr>
          <w:rFonts w:ascii="Arial" w:hAnsi="Arial" w:cs="Arial"/>
        </w:rPr>
        <w:t>e propone transferir la cantidad de $85</w:t>
      </w:r>
      <w:r w:rsidR="00685830" w:rsidRPr="0097146A">
        <w:rPr>
          <w:rFonts w:ascii="Arial" w:hAnsi="Arial" w:cs="Arial"/>
        </w:rPr>
        <w:t>,600.84</w:t>
      </w:r>
      <w:r w:rsidR="008D0B1C" w:rsidRPr="0097146A">
        <w:rPr>
          <w:rFonts w:ascii="Arial" w:hAnsi="Arial" w:cs="Arial"/>
        </w:rPr>
        <w:t xml:space="preserve"> (</w:t>
      </w:r>
      <w:r w:rsidR="00CA5ED1">
        <w:rPr>
          <w:rFonts w:ascii="Arial" w:hAnsi="Arial" w:cs="Arial"/>
        </w:rPr>
        <w:t>o</w:t>
      </w:r>
      <w:r w:rsidR="00685830" w:rsidRPr="0097146A">
        <w:rPr>
          <w:rFonts w:ascii="Arial" w:hAnsi="Arial" w:cs="Arial"/>
        </w:rPr>
        <w:t xml:space="preserve">chenta y cinco mil seiscientos pesos 84/100 M.N) de la partida 3281 denominada “arrendamiento financiero”, para dar suficiencia a las partidas, para cubrir los gastos realizados en dos viajes a </w:t>
      </w:r>
      <w:r w:rsidR="00A810B6">
        <w:rPr>
          <w:rFonts w:ascii="Arial" w:hAnsi="Arial" w:cs="Arial"/>
        </w:rPr>
        <w:t>L</w:t>
      </w:r>
      <w:r w:rsidR="00685830" w:rsidRPr="0097146A">
        <w:rPr>
          <w:rFonts w:ascii="Arial" w:hAnsi="Arial" w:cs="Arial"/>
        </w:rPr>
        <w:t>os Ángeles</w:t>
      </w:r>
      <w:r w:rsidR="00CA5ED1">
        <w:rPr>
          <w:rFonts w:ascii="Arial" w:hAnsi="Arial" w:cs="Arial"/>
        </w:rPr>
        <w:t>,</w:t>
      </w:r>
      <w:r w:rsidR="00685830" w:rsidRPr="0097146A">
        <w:rPr>
          <w:rFonts w:ascii="Arial" w:hAnsi="Arial" w:cs="Arial"/>
        </w:rPr>
        <w:t xml:space="preserve"> California en los siguientes términos.</w:t>
      </w:r>
    </w:p>
    <w:p w:rsidR="00685830" w:rsidRDefault="00685830" w:rsidP="008D0B1C">
      <w:pPr>
        <w:pStyle w:val="Sinespaciado"/>
        <w:jc w:val="both"/>
        <w:rPr>
          <w:rFonts w:ascii="Arial" w:hAnsi="Arial" w:cs="Arial"/>
          <w:b/>
        </w:rPr>
      </w:pPr>
    </w:p>
    <w:p w:rsidR="00685830" w:rsidRDefault="00685830" w:rsidP="008D0B1C">
      <w:pPr>
        <w:pStyle w:val="Sinespaciado"/>
        <w:jc w:val="both"/>
        <w:rPr>
          <w:rFonts w:ascii="Arial" w:hAnsi="Arial" w:cs="Arial"/>
          <w:b/>
        </w:rPr>
      </w:pPr>
      <w:r>
        <w:rPr>
          <w:rFonts w:ascii="Arial" w:hAnsi="Arial" w:cs="Arial"/>
          <w:b/>
        </w:rPr>
        <w:t>Destino de los recursos</w:t>
      </w:r>
    </w:p>
    <w:tbl>
      <w:tblPr>
        <w:tblStyle w:val="Tablaconcuadrcula"/>
        <w:tblW w:w="0" w:type="auto"/>
        <w:tblLook w:val="04A0" w:firstRow="1" w:lastRow="0" w:firstColumn="1" w:lastColumn="0" w:noHBand="0" w:noVBand="1"/>
      </w:tblPr>
      <w:tblGrid>
        <w:gridCol w:w="1129"/>
        <w:gridCol w:w="4760"/>
        <w:gridCol w:w="2945"/>
      </w:tblGrid>
      <w:tr w:rsidR="00685830" w:rsidTr="00716C6D">
        <w:tc>
          <w:tcPr>
            <w:tcW w:w="1129" w:type="dxa"/>
          </w:tcPr>
          <w:p w:rsidR="00685830" w:rsidRDefault="00685830" w:rsidP="00685830">
            <w:pPr>
              <w:pStyle w:val="Sinespaciado"/>
              <w:jc w:val="both"/>
              <w:rPr>
                <w:rFonts w:ascii="Arial" w:hAnsi="Arial" w:cs="Arial"/>
              </w:rPr>
            </w:pPr>
            <w:r>
              <w:rPr>
                <w:rFonts w:ascii="Arial" w:hAnsi="Arial" w:cs="Arial"/>
              </w:rPr>
              <w:t>3712</w:t>
            </w:r>
          </w:p>
        </w:tc>
        <w:tc>
          <w:tcPr>
            <w:tcW w:w="4760" w:type="dxa"/>
          </w:tcPr>
          <w:p w:rsidR="00685830" w:rsidRDefault="00685830" w:rsidP="00685830">
            <w:pPr>
              <w:pStyle w:val="Sinespaciado"/>
              <w:jc w:val="both"/>
              <w:rPr>
                <w:rFonts w:ascii="Arial" w:hAnsi="Arial" w:cs="Arial"/>
              </w:rPr>
            </w:pPr>
            <w:r>
              <w:rPr>
                <w:rFonts w:ascii="Arial" w:hAnsi="Arial" w:cs="Arial"/>
              </w:rPr>
              <w:t>Pasajes Aéreos Internacionales</w:t>
            </w:r>
          </w:p>
        </w:tc>
        <w:tc>
          <w:tcPr>
            <w:tcW w:w="2945" w:type="dxa"/>
          </w:tcPr>
          <w:p w:rsidR="00685830" w:rsidRDefault="00685830" w:rsidP="00685830">
            <w:pPr>
              <w:pStyle w:val="Sinespaciado"/>
              <w:jc w:val="both"/>
              <w:rPr>
                <w:rFonts w:ascii="Arial" w:hAnsi="Arial" w:cs="Arial"/>
              </w:rPr>
            </w:pPr>
            <w:r>
              <w:rPr>
                <w:rFonts w:ascii="Arial" w:hAnsi="Arial" w:cs="Arial"/>
              </w:rPr>
              <w:t>$22,511.00</w:t>
            </w:r>
          </w:p>
        </w:tc>
      </w:tr>
      <w:tr w:rsidR="00685830" w:rsidTr="00716C6D">
        <w:tc>
          <w:tcPr>
            <w:tcW w:w="1129" w:type="dxa"/>
          </w:tcPr>
          <w:p w:rsidR="00685830" w:rsidRDefault="00711286" w:rsidP="00711286">
            <w:pPr>
              <w:pStyle w:val="Sinespaciado"/>
              <w:jc w:val="both"/>
              <w:rPr>
                <w:rFonts w:ascii="Arial" w:hAnsi="Arial" w:cs="Arial"/>
              </w:rPr>
            </w:pPr>
            <w:r>
              <w:rPr>
                <w:rFonts w:ascii="Arial" w:hAnsi="Arial" w:cs="Arial"/>
              </w:rPr>
              <w:t>3761</w:t>
            </w:r>
          </w:p>
        </w:tc>
        <w:tc>
          <w:tcPr>
            <w:tcW w:w="4760" w:type="dxa"/>
          </w:tcPr>
          <w:p w:rsidR="00685830" w:rsidRDefault="00711286" w:rsidP="00711286">
            <w:pPr>
              <w:pStyle w:val="Sinespaciado"/>
              <w:jc w:val="both"/>
              <w:rPr>
                <w:rFonts w:ascii="Arial" w:hAnsi="Arial" w:cs="Arial"/>
              </w:rPr>
            </w:pPr>
            <w:r>
              <w:rPr>
                <w:rFonts w:ascii="Arial" w:hAnsi="Arial" w:cs="Arial"/>
              </w:rPr>
              <w:t>Viáticos en el extranjero</w:t>
            </w:r>
          </w:p>
        </w:tc>
        <w:tc>
          <w:tcPr>
            <w:tcW w:w="2945" w:type="dxa"/>
          </w:tcPr>
          <w:p w:rsidR="00685830" w:rsidRDefault="00685830" w:rsidP="00685830">
            <w:pPr>
              <w:pStyle w:val="Sinespaciado"/>
              <w:jc w:val="both"/>
              <w:rPr>
                <w:rFonts w:ascii="Arial" w:hAnsi="Arial" w:cs="Arial"/>
              </w:rPr>
            </w:pPr>
            <w:r>
              <w:rPr>
                <w:rFonts w:ascii="Arial" w:hAnsi="Arial" w:cs="Arial"/>
              </w:rPr>
              <w:t>$63,089.84</w:t>
            </w:r>
          </w:p>
        </w:tc>
      </w:tr>
      <w:tr w:rsidR="00685830" w:rsidTr="00716C6D">
        <w:tc>
          <w:tcPr>
            <w:tcW w:w="1129" w:type="dxa"/>
          </w:tcPr>
          <w:p w:rsidR="00685830" w:rsidRDefault="00685830" w:rsidP="00716C6D">
            <w:pPr>
              <w:pStyle w:val="Sinespaciado"/>
              <w:jc w:val="both"/>
              <w:rPr>
                <w:rFonts w:ascii="Arial" w:hAnsi="Arial" w:cs="Arial"/>
              </w:rPr>
            </w:pPr>
          </w:p>
        </w:tc>
        <w:tc>
          <w:tcPr>
            <w:tcW w:w="4760" w:type="dxa"/>
          </w:tcPr>
          <w:p w:rsidR="00685830" w:rsidRDefault="00685830" w:rsidP="00716C6D">
            <w:pPr>
              <w:pStyle w:val="Sinespaciado"/>
              <w:jc w:val="both"/>
              <w:rPr>
                <w:rFonts w:ascii="Arial" w:hAnsi="Arial" w:cs="Arial"/>
              </w:rPr>
            </w:pPr>
            <w:r>
              <w:rPr>
                <w:rFonts w:ascii="Arial" w:hAnsi="Arial" w:cs="Arial"/>
              </w:rPr>
              <w:t>Total</w:t>
            </w:r>
          </w:p>
        </w:tc>
        <w:tc>
          <w:tcPr>
            <w:tcW w:w="2945" w:type="dxa"/>
          </w:tcPr>
          <w:p w:rsidR="00685830" w:rsidRDefault="00685830" w:rsidP="00685830">
            <w:pPr>
              <w:pStyle w:val="Sinespaciado"/>
              <w:jc w:val="both"/>
              <w:rPr>
                <w:rFonts w:ascii="Arial" w:hAnsi="Arial" w:cs="Arial"/>
              </w:rPr>
            </w:pPr>
            <w:r>
              <w:rPr>
                <w:rFonts w:ascii="Arial" w:hAnsi="Arial" w:cs="Arial"/>
              </w:rPr>
              <w:t>$85,600.84</w:t>
            </w:r>
          </w:p>
        </w:tc>
      </w:tr>
    </w:tbl>
    <w:p w:rsidR="00685830" w:rsidRDefault="00685830" w:rsidP="008D0B1C">
      <w:pPr>
        <w:pStyle w:val="Sinespaciado"/>
        <w:jc w:val="both"/>
        <w:rPr>
          <w:rFonts w:ascii="Arial" w:hAnsi="Arial" w:cs="Arial"/>
          <w:b/>
        </w:rPr>
      </w:pPr>
    </w:p>
    <w:p w:rsidR="00685830" w:rsidRPr="00331B6C" w:rsidRDefault="00685830" w:rsidP="008D0B1C">
      <w:pPr>
        <w:pStyle w:val="Sinespaciado"/>
        <w:jc w:val="both"/>
        <w:rPr>
          <w:rFonts w:ascii="Arial" w:hAnsi="Arial" w:cs="Arial"/>
        </w:rPr>
      </w:pPr>
      <w:r w:rsidRPr="00331B6C">
        <w:rPr>
          <w:rFonts w:ascii="Arial" w:hAnsi="Arial" w:cs="Arial"/>
        </w:rPr>
        <w:t xml:space="preserve">El Consejero José Carlos Herrera Palacios, solicita se le explique en </w:t>
      </w:r>
      <w:r w:rsidR="005C64B2" w:rsidRPr="00331B6C">
        <w:rPr>
          <w:rFonts w:ascii="Arial" w:hAnsi="Arial" w:cs="Arial"/>
        </w:rPr>
        <w:t>qué</w:t>
      </w:r>
      <w:r w:rsidRPr="00331B6C">
        <w:rPr>
          <w:rFonts w:ascii="Arial" w:hAnsi="Arial" w:cs="Arial"/>
        </w:rPr>
        <w:t xml:space="preserve"> concepto se ha contratado arrendamiento financiero.</w:t>
      </w:r>
    </w:p>
    <w:p w:rsidR="00685830" w:rsidRPr="00331B6C" w:rsidRDefault="00685830" w:rsidP="008D0B1C">
      <w:pPr>
        <w:pStyle w:val="Sinespaciado"/>
        <w:jc w:val="both"/>
        <w:rPr>
          <w:rFonts w:ascii="Arial" w:hAnsi="Arial" w:cs="Arial"/>
        </w:rPr>
      </w:pPr>
    </w:p>
    <w:p w:rsidR="00685830" w:rsidRPr="00331B6C" w:rsidRDefault="00685830" w:rsidP="008D0B1C">
      <w:pPr>
        <w:pStyle w:val="Sinespaciado"/>
        <w:jc w:val="both"/>
        <w:rPr>
          <w:rFonts w:ascii="Arial" w:hAnsi="Arial" w:cs="Arial"/>
        </w:rPr>
      </w:pPr>
      <w:r w:rsidRPr="00331B6C">
        <w:rPr>
          <w:rFonts w:ascii="Arial" w:hAnsi="Arial" w:cs="Arial"/>
        </w:rPr>
        <w:t>El C</w:t>
      </w:r>
      <w:r w:rsidR="005C64B2" w:rsidRPr="00331B6C">
        <w:rPr>
          <w:rFonts w:ascii="Arial" w:hAnsi="Arial" w:cs="Arial"/>
        </w:rPr>
        <w:t>onsejero Rafael Castellanos, menciona</w:t>
      </w:r>
      <w:r w:rsidRPr="00331B6C">
        <w:rPr>
          <w:rFonts w:ascii="Arial" w:hAnsi="Arial" w:cs="Arial"/>
        </w:rPr>
        <w:t xml:space="preserve"> que </w:t>
      </w:r>
      <w:r w:rsidR="005C64B2" w:rsidRPr="00331B6C">
        <w:rPr>
          <w:rFonts w:ascii="Arial" w:hAnsi="Arial" w:cs="Arial"/>
        </w:rPr>
        <w:t>el sistema de gestión informático en arrendamiento financiero</w:t>
      </w:r>
      <w:r w:rsidR="00F174AD" w:rsidRPr="00331B6C">
        <w:rPr>
          <w:rFonts w:ascii="Arial" w:hAnsi="Arial" w:cs="Arial"/>
        </w:rPr>
        <w:t xml:space="preserve"> se </w:t>
      </w:r>
      <w:r w:rsidR="005C64B2" w:rsidRPr="00331B6C">
        <w:rPr>
          <w:rFonts w:ascii="Arial" w:hAnsi="Arial" w:cs="Arial"/>
        </w:rPr>
        <w:t>adquirió</w:t>
      </w:r>
      <w:r w:rsidR="00A63BE5" w:rsidRPr="00331B6C">
        <w:rPr>
          <w:rFonts w:ascii="Arial" w:hAnsi="Arial" w:cs="Arial"/>
        </w:rPr>
        <w:t xml:space="preserve"> a cinco años, </w:t>
      </w:r>
      <w:r w:rsidR="005C64B2" w:rsidRPr="00331B6C">
        <w:rPr>
          <w:rFonts w:ascii="Arial" w:hAnsi="Arial" w:cs="Arial"/>
        </w:rPr>
        <w:t>siendo la manera más económica y viable para contar con él.</w:t>
      </w:r>
    </w:p>
    <w:p w:rsidR="00685830" w:rsidRDefault="00685830" w:rsidP="008D0B1C">
      <w:pPr>
        <w:pStyle w:val="Sinespaciado"/>
        <w:jc w:val="both"/>
        <w:rPr>
          <w:rFonts w:ascii="Arial" w:hAnsi="Arial" w:cs="Arial"/>
          <w:b/>
        </w:rPr>
      </w:pPr>
    </w:p>
    <w:p w:rsidR="00A63BE5" w:rsidRPr="00331B6C" w:rsidRDefault="00A63BE5" w:rsidP="008D0B1C">
      <w:pPr>
        <w:pStyle w:val="Sinespaciado"/>
        <w:jc w:val="both"/>
        <w:rPr>
          <w:rFonts w:ascii="Arial" w:hAnsi="Arial" w:cs="Arial"/>
        </w:rPr>
      </w:pPr>
      <w:r w:rsidRPr="00331B6C">
        <w:rPr>
          <w:rFonts w:ascii="Arial" w:hAnsi="Arial" w:cs="Arial"/>
        </w:rPr>
        <w:t xml:space="preserve">El Contralor del Instituto Guillermo </w:t>
      </w:r>
      <w:proofErr w:type="spellStart"/>
      <w:r w:rsidRPr="00331B6C">
        <w:rPr>
          <w:rFonts w:ascii="Arial" w:hAnsi="Arial" w:cs="Arial"/>
        </w:rPr>
        <w:t>Amezquita</w:t>
      </w:r>
      <w:proofErr w:type="spellEnd"/>
      <w:r w:rsidRPr="00331B6C">
        <w:rPr>
          <w:rFonts w:ascii="Arial" w:hAnsi="Arial" w:cs="Arial"/>
        </w:rPr>
        <w:t xml:space="preserve"> Gutiérrez</w:t>
      </w:r>
      <w:r w:rsidR="00C5302A" w:rsidRPr="00331B6C">
        <w:rPr>
          <w:rFonts w:ascii="Arial" w:hAnsi="Arial" w:cs="Arial"/>
        </w:rPr>
        <w:t>,</w:t>
      </w:r>
      <w:r w:rsidRPr="00331B6C">
        <w:rPr>
          <w:rFonts w:ascii="Arial" w:hAnsi="Arial" w:cs="Arial"/>
        </w:rPr>
        <w:t xml:space="preserve"> menciona que ya se terminó de pagar y esos recursos ya no se utilizaron</w:t>
      </w:r>
      <w:r w:rsidR="000A221E" w:rsidRPr="00331B6C">
        <w:rPr>
          <w:rFonts w:ascii="Arial" w:hAnsi="Arial" w:cs="Arial"/>
        </w:rPr>
        <w:t xml:space="preserve"> y por lo tanto se trata de dar suficiencia presupuestal a las partidas a que se refiere el punto octavo del orden del día de esta sesión, ya que </w:t>
      </w:r>
      <w:r w:rsidR="00C5302A" w:rsidRPr="00331B6C">
        <w:rPr>
          <w:rFonts w:ascii="Arial" w:hAnsi="Arial" w:cs="Arial"/>
        </w:rPr>
        <w:t>en el mes de enero cuando se autorizó el ejercicio del gasto del Instituto, no se contempló el rubro de gastos al extranjero</w:t>
      </w:r>
      <w:r w:rsidR="00711286">
        <w:rPr>
          <w:rFonts w:ascii="Arial" w:hAnsi="Arial" w:cs="Arial"/>
        </w:rPr>
        <w:t>.</w:t>
      </w:r>
    </w:p>
    <w:p w:rsidR="00A63BE5" w:rsidRDefault="00A63BE5" w:rsidP="008D0B1C">
      <w:pPr>
        <w:pStyle w:val="Sinespaciado"/>
        <w:jc w:val="both"/>
        <w:rPr>
          <w:rFonts w:ascii="Arial" w:hAnsi="Arial" w:cs="Arial"/>
          <w:b/>
        </w:rPr>
      </w:pPr>
    </w:p>
    <w:p w:rsidR="000A221E" w:rsidRPr="00331B6C" w:rsidRDefault="000A221E" w:rsidP="008D0B1C">
      <w:pPr>
        <w:pStyle w:val="Sinespaciado"/>
        <w:jc w:val="both"/>
        <w:rPr>
          <w:rFonts w:ascii="Arial" w:hAnsi="Arial" w:cs="Arial"/>
        </w:rPr>
      </w:pPr>
      <w:r w:rsidRPr="00331B6C">
        <w:rPr>
          <w:rFonts w:ascii="Arial" w:hAnsi="Arial" w:cs="Arial"/>
        </w:rPr>
        <w:t xml:space="preserve">La Consejera Martha Gloria Gómez Hernández, expone que si los </w:t>
      </w:r>
      <w:r w:rsidR="00C5302A" w:rsidRPr="00331B6C">
        <w:rPr>
          <w:rFonts w:ascii="Arial" w:hAnsi="Arial" w:cs="Arial"/>
        </w:rPr>
        <w:t>recursos</w:t>
      </w:r>
      <w:r w:rsidRPr="00331B6C">
        <w:rPr>
          <w:rFonts w:ascii="Arial" w:hAnsi="Arial" w:cs="Arial"/>
        </w:rPr>
        <w:t xml:space="preserve"> ya no son útiles en la partida de origen, lo conducente será transferirlos, siempre y cuando exista justificación suficiente en el destino que se les pretende dar específicamente a estas dos partidas.</w:t>
      </w:r>
    </w:p>
    <w:p w:rsidR="00D17454" w:rsidRDefault="00D17454" w:rsidP="008D0B1C">
      <w:pPr>
        <w:pStyle w:val="Sinespaciado"/>
        <w:jc w:val="both"/>
        <w:rPr>
          <w:rFonts w:ascii="Arial" w:hAnsi="Arial" w:cs="Arial"/>
          <w:b/>
        </w:rPr>
      </w:pPr>
    </w:p>
    <w:p w:rsidR="0092782E" w:rsidRPr="00331B6C" w:rsidRDefault="0092782E" w:rsidP="008D0B1C">
      <w:pPr>
        <w:pStyle w:val="Sinespaciado"/>
        <w:jc w:val="both"/>
        <w:rPr>
          <w:rFonts w:ascii="Arial" w:hAnsi="Arial" w:cs="Arial"/>
        </w:rPr>
      </w:pPr>
      <w:r w:rsidRPr="00331B6C">
        <w:rPr>
          <w:rFonts w:ascii="Arial" w:hAnsi="Arial" w:cs="Arial"/>
        </w:rPr>
        <w:t xml:space="preserve">El Consejero José Carlos Herrera Palacios, </w:t>
      </w:r>
      <w:r w:rsidR="00A810B6">
        <w:rPr>
          <w:rFonts w:ascii="Arial" w:hAnsi="Arial" w:cs="Arial"/>
        </w:rPr>
        <w:t>c</w:t>
      </w:r>
      <w:r w:rsidRPr="00331B6C">
        <w:rPr>
          <w:rFonts w:ascii="Arial" w:hAnsi="Arial" w:cs="Arial"/>
        </w:rPr>
        <w:t xml:space="preserve">onsidera que esta transferencia tiene que ver con lo que se analizara </w:t>
      </w:r>
      <w:r w:rsidR="00A810B6">
        <w:rPr>
          <w:rFonts w:ascii="Arial" w:hAnsi="Arial" w:cs="Arial"/>
        </w:rPr>
        <w:t xml:space="preserve">en </w:t>
      </w:r>
      <w:r w:rsidRPr="00331B6C">
        <w:rPr>
          <w:rFonts w:ascii="Arial" w:hAnsi="Arial" w:cs="Arial"/>
        </w:rPr>
        <w:t xml:space="preserve">el último punto a tratar en esta sesión y que se refiere al rembolso de pasajes y viáticos relativos a las giras de trabajo a la Ciudad de </w:t>
      </w:r>
      <w:r w:rsidR="00A810B6">
        <w:rPr>
          <w:rFonts w:ascii="Arial" w:hAnsi="Arial" w:cs="Arial"/>
        </w:rPr>
        <w:t>L</w:t>
      </w:r>
      <w:r w:rsidRPr="00331B6C">
        <w:rPr>
          <w:rFonts w:ascii="Arial" w:hAnsi="Arial" w:cs="Arial"/>
        </w:rPr>
        <w:t>os Ángeles</w:t>
      </w:r>
      <w:r w:rsidR="00CA5ED1">
        <w:rPr>
          <w:rFonts w:ascii="Arial" w:hAnsi="Arial" w:cs="Arial"/>
        </w:rPr>
        <w:t>,</w:t>
      </w:r>
      <w:r w:rsidRPr="00331B6C">
        <w:rPr>
          <w:rFonts w:ascii="Arial" w:hAnsi="Arial" w:cs="Arial"/>
        </w:rPr>
        <w:t xml:space="preserve"> California, que realizaron el Señor Director y algunos Servidores Públicos. Lo anterior concretamente en el sentido de que la Ley de Austeridad y Ahorro del Estado de Jalisco y sus Municipios, si autoriza realizar estos gastos, siempre y cuando los realicen los funcionarios en el ejercicio de sus atribuciones y perfectamente ajustado al gasto, las actividades realizadas y los resultados obtenidos. Según el informe que se presente </w:t>
      </w:r>
      <w:r w:rsidR="007E3467" w:rsidRPr="00331B6C">
        <w:rPr>
          <w:rFonts w:ascii="Arial" w:hAnsi="Arial" w:cs="Arial"/>
        </w:rPr>
        <w:t>por el Señor Director en esta Sesión, le parece muy satisfactorio.</w:t>
      </w:r>
    </w:p>
    <w:p w:rsidR="007E3467" w:rsidRDefault="007E3467" w:rsidP="008D0B1C">
      <w:pPr>
        <w:pStyle w:val="Sinespaciado"/>
        <w:jc w:val="both"/>
        <w:rPr>
          <w:rFonts w:ascii="Arial" w:hAnsi="Arial" w:cs="Arial"/>
          <w:b/>
        </w:rPr>
      </w:pPr>
    </w:p>
    <w:p w:rsidR="007E3467" w:rsidRPr="0073351F" w:rsidRDefault="007E3467" w:rsidP="008D0B1C">
      <w:pPr>
        <w:pStyle w:val="Sinespaciado"/>
        <w:jc w:val="both"/>
        <w:rPr>
          <w:rFonts w:ascii="Arial" w:hAnsi="Arial" w:cs="Arial"/>
        </w:rPr>
      </w:pPr>
      <w:r w:rsidRPr="0073351F">
        <w:rPr>
          <w:rFonts w:ascii="Arial" w:hAnsi="Arial" w:cs="Arial"/>
        </w:rPr>
        <w:t xml:space="preserve">En relación a lo que manifiesta el Magistrado José Carlos Herrera Palacios, el Contralor del Instituto, Guillermo </w:t>
      </w:r>
      <w:proofErr w:type="spellStart"/>
      <w:r w:rsidRPr="0073351F">
        <w:rPr>
          <w:rFonts w:ascii="Arial" w:hAnsi="Arial" w:cs="Arial"/>
        </w:rPr>
        <w:t>Amezquita</w:t>
      </w:r>
      <w:proofErr w:type="spellEnd"/>
      <w:r w:rsidRPr="0073351F">
        <w:rPr>
          <w:rFonts w:ascii="Arial" w:hAnsi="Arial" w:cs="Arial"/>
        </w:rPr>
        <w:t xml:space="preserve"> Gutiérrez, comenta que el Instituto de Justicia Alternativa del Estado, cumplió con las disposiciones de la Ley de Austeridad y Ahorro del Estado de Jalisco y sus Municipios</w:t>
      </w:r>
      <w:r w:rsidR="00CA5ED1">
        <w:rPr>
          <w:rFonts w:ascii="Arial" w:hAnsi="Arial" w:cs="Arial"/>
        </w:rPr>
        <w:t>,</w:t>
      </w:r>
      <w:r w:rsidRPr="0073351F">
        <w:rPr>
          <w:rFonts w:ascii="Arial" w:hAnsi="Arial" w:cs="Arial"/>
        </w:rPr>
        <w:t xml:space="preserve"> en relación a presentar y aprobar el tabulador de viáticos en el extranjero, </w:t>
      </w:r>
      <w:r w:rsidR="00331B6C" w:rsidRPr="0073351F">
        <w:rPr>
          <w:rFonts w:ascii="Arial" w:hAnsi="Arial" w:cs="Arial"/>
        </w:rPr>
        <w:t xml:space="preserve">que </w:t>
      </w:r>
      <w:r w:rsidRPr="0073351F">
        <w:rPr>
          <w:rFonts w:ascii="Arial" w:hAnsi="Arial" w:cs="Arial"/>
        </w:rPr>
        <w:t>los vi</w:t>
      </w:r>
      <w:r w:rsidR="00CA5ED1">
        <w:rPr>
          <w:rFonts w:ascii="Arial" w:hAnsi="Arial" w:cs="Arial"/>
        </w:rPr>
        <w:t>á</w:t>
      </w:r>
      <w:r w:rsidRPr="0073351F">
        <w:rPr>
          <w:rFonts w:ascii="Arial" w:hAnsi="Arial" w:cs="Arial"/>
        </w:rPr>
        <w:t xml:space="preserve">ticos cuyo rembolso se solicitan, no rebasan los topes que señala la </w:t>
      </w:r>
      <w:r w:rsidR="00A810B6">
        <w:rPr>
          <w:rFonts w:ascii="Arial" w:hAnsi="Arial" w:cs="Arial"/>
        </w:rPr>
        <w:t>l</w:t>
      </w:r>
      <w:r w:rsidRPr="0073351F">
        <w:rPr>
          <w:rFonts w:ascii="Arial" w:hAnsi="Arial" w:cs="Arial"/>
        </w:rPr>
        <w:t xml:space="preserve">ey mencionada y los pasajes aéreos que se adquirieron en ningún caso fueron de primera clase, cumpliendo al extremo lo dispuesto por la </w:t>
      </w:r>
      <w:r w:rsidR="00331B6C" w:rsidRPr="0073351F">
        <w:rPr>
          <w:rFonts w:ascii="Arial" w:hAnsi="Arial" w:cs="Arial"/>
        </w:rPr>
        <w:t>mencionada regulación legal</w:t>
      </w:r>
      <w:r w:rsidRPr="0073351F">
        <w:rPr>
          <w:rFonts w:ascii="Arial" w:hAnsi="Arial" w:cs="Arial"/>
        </w:rPr>
        <w:t>.</w:t>
      </w:r>
    </w:p>
    <w:p w:rsidR="00EB10E8" w:rsidRDefault="00EB10E8" w:rsidP="008D0B1C">
      <w:pPr>
        <w:pStyle w:val="Sinespaciado"/>
        <w:jc w:val="both"/>
        <w:rPr>
          <w:rFonts w:ascii="Arial" w:hAnsi="Arial" w:cs="Arial"/>
          <w:b/>
        </w:rPr>
      </w:pPr>
    </w:p>
    <w:p w:rsidR="00D17454" w:rsidRDefault="00D17454" w:rsidP="008D0B1C">
      <w:pPr>
        <w:pStyle w:val="Sinespaciado"/>
        <w:jc w:val="both"/>
        <w:rPr>
          <w:rFonts w:ascii="Arial" w:hAnsi="Arial" w:cs="Arial"/>
          <w:b/>
        </w:rPr>
      </w:pPr>
    </w:p>
    <w:p w:rsidR="00D17454" w:rsidRDefault="00D17454" w:rsidP="008D0B1C">
      <w:pPr>
        <w:pStyle w:val="Sinespaciado"/>
        <w:jc w:val="both"/>
        <w:rPr>
          <w:rFonts w:ascii="Arial" w:hAnsi="Arial" w:cs="Arial"/>
          <w:b/>
        </w:rPr>
      </w:pPr>
      <w:r>
        <w:rPr>
          <w:rFonts w:ascii="Arial" w:hAnsi="Arial" w:cs="Arial"/>
          <w:b/>
        </w:rPr>
        <w:t>TRANSEFERENCIA 5.</w:t>
      </w:r>
    </w:p>
    <w:p w:rsidR="00D17454" w:rsidRDefault="00D17454" w:rsidP="008D0B1C">
      <w:pPr>
        <w:pStyle w:val="Sinespaciado"/>
        <w:jc w:val="both"/>
        <w:rPr>
          <w:rFonts w:ascii="Arial" w:hAnsi="Arial" w:cs="Arial"/>
          <w:b/>
        </w:rPr>
      </w:pPr>
    </w:p>
    <w:p w:rsidR="00D17454" w:rsidRDefault="00D17454" w:rsidP="008D0B1C">
      <w:pPr>
        <w:pStyle w:val="Sinespaciado"/>
        <w:jc w:val="both"/>
        <w:rPr>
          <w:rFonts w:ascii="Arial" w:hAnsi="Arial" w:cs="Arial"/>
          <w:b/>
        </w:rPr>
      </w:pPr>
      <w:r>
        <w:rPr>
          <w:rFonts w:ascii="Arial" w:hAnsi="Arial" w:cs="Arial"/>
          <w:b/>
        </w:rPr>
        <w:t>Origen de los recursos</w:t>
      </w:r>
    </w:p>
    <w:p w:rsidR="00D17454" w:rsidRDefault="00D17454" w:rsidP="008D0B1C">
      <w:pPr>
        <w:pStyle w:val="Sinespaciado"/>
        <w:jc w:val="both"/>
        <w:rPr>
          <w:rFonts w:ascii="Arial" w:hAnsi="Arial" w:cs="Arial"/>
          <w:b/>
        </w:rPr>
      </w:pPr>
    </w:p>
    <w:tbl>
      <w:tblPr>
        <w:tblStyle w:val="Tablaconcuadrcula"/>
        <w:tblW w:w="0" w:type="auto"/>
        <w:tblLook w:val="04A0" w:firstRow="1" w:lastRow="0" w:firstColumn="1" w:lastColumn="0" w:noHBand="0" w:noVBand="1"/>
      </w:tblPr>
      <w:tblGrid>
        <w:gridCol w:w="1129"/>
        <w:gridCol w:w="4760"/>
        <w:gridCol w:w="2945"/>
      </w:tblGrid>
      <w:tr w:rsidR="00D17454" w:rsidTr="001729EF">
        <w:tc>
          <w:tcPr>
            <w:tcW w:w="1129" w:type="dxa"/>
          </w:tcPr>
          <w:p w:rsidR="00D17454" w:rsidRDefault="00D17454" w:rsidP="00D17454">
            <w:pPr>
              <w:pStyle w:val="Sinespaciado"/>
              <w:jc w:val="both"/>
              <w:rPr>
                <w:rFonts w:ascii="Arial" w:hAnsi="Arial" w:cs="Arial"/>
              </w:rPr>
            </w:pPr>
            <w:r>
              <w:rPr>
                <w:rFonts w:ascii="Arial" w:hAnsi="Arial" w:cs="Arial"/>
              </w:rPr>
              <w:t>5151</w:t>
            </w:r>
          </w:p>
        </w:tc>
        <w:tc>
          <w:tcPr>
            <w:tcW w:w="4760" w:type="dxa"/>
          </w:tcPr>
          <w:p w:rsidR="00D17454" w:rsidRDefault="00D17454" w:rsidP="00D17454">
            <w:pPr>
              <w:pStyle w:val="Sinespaciado"/>
              <w:jc w:val="both"/>
              <w:rPr>
                <w:rFonts w:ascii="Arial" w:hAnsi="Arial" w:cs="Arial"/>
              </w:rPr>
            </w:pPr>
            <w:r>
              <w:rPr>
                <w:rFonts w:ascii="Arial" w:hAnsi="Arial" w:cs="Arial"/>
              </w:rPr>
              <w:t>Equipo de cómputo y T.I.</w:t>
            </w:r>
          </w:p>
        </w:tc>
        <w:tc>
          <w:tcPr>
            <w:tcW w:w="2945" w:type="dxa"/>
          </w:tcPr>
          <w:p w:rsidR="00D17454" w:rsidRDefault="00D17454" w:rsidP="00D17454">
            <w:pPr>
              <w:pStyle w:val="Sinespaciado"/>
              <w:jc w:val="both"/>
              <w:rPr>
                <w:rFonts w:ascii="Arial" w:hAnsi="Arial" w:cs="Arial"/>
              </w:rPr>
            </w:pPr>
            <w:r>
              <w:rPr>
                <w:rFonts w:ascii="Arial" w:hAnsi="Arial" w:cs="Arial"/>
              </w:rPr>
              <w:t>$125,000</w:t>
            </w:r>
            <w:r w:rsidR="00CA5ED1">
              <w:rPr>
                <w:rFonts w:ascii="Arial" w:hAnsi="Arial" w:cs="Arial"/>
              </w:rPr>
              <w:t>.00</w:t>
            </w:r>
          </w:p>
        </w:tc>
      </w:tr>
    </w:tbl>
    <w:p w:rsidR="00A63BE5" w:rsidRDefault="00A63BE5" w:rsidP="008D0B1C">
      <w:pPr>
        <w:pStyle w:val="Sinespaciado"/>
        <w:jc w:val="both"/>
        <w:rPr>
          <w:rFonts w:ascii="Arial" w:hAnsi="Arial" w:cs="Arial"/>
          <w:b/>
        </w:rPr>
      </w:pPr>
    </w:p>
    <w:p w:rsidR="00D17454" w:rsidRDefault="006F46E0" w:rsidP="008D0B1C">
      <w:pPr>
        <w:pStyle w:val="Sinespaciado"/>
        <w:jc w:val="both"/>
        <w:rPr>
          <w:rFonts w:ascii="Arial" w:hAnsi="Arial" w:cs="Arial"/>
          <w:b/>
        </w:rPr>
      </w:pPr>
      <w:r>
        <w:rPr>
          <w:rFonts w:ascii="Arial" w:hAnsi="Arial" w:cs="Arial"/>
          <w:b/>
        </w:rPr>
        <w:t>Destino de los recursos.</w:t>
      </w:r>
    </w:p>
    <w:p w:rsidR="0033572C" w:rsidRPr="0073351F" w:rsidRDefault="0033572C" w:rsidP="008D0B1C">
      <w:pPr>
        <w:pStyle w:val="Sinespaciado"/>
        <w:jc w:val="both"/>
        <w:rPr>
          <w:rFonts w:ascii="Arial" w:hAnsi="Arial" w:cs="Arial"/>
        </w:rPr>
      </w:pPr>
      <w:r w:rsidRPr="0073351F">
        <w:rPr>
          <w:rFonts w:ascii="Arial" w:hAnsi="Arial" w:cs="Arial"/>
        </w:rPr>
        <w:t>Para dar suficiencia a las partidas para la compra de muebles y equipos de administración necesarios y cubrir el faltante para la adquisición de vehículos para los centros regionales de C</w:t>
      </w:r>
      <w:r w:rsidR="00987D95" w:rsidRPr="0073351F">
        <w:rPr>
          <w:rFonts w:ascii="Arial" w:hAnsi="Arial" w:cs="Arial"/>
        </w:rPr>
        <w:t>hapala y Ocotlán en los siguientes términos:</w:t>
      </w:r>
    </w:p>
    <w:p w:rsidR="006F46E0" w:rsidRPr="0073351F" w:rsidRDefault="006F46E0" w:rsidP="008D0B1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4760"/>
        <w:gridCol w:w="2945"/>
      </w:tblGrid>
      <w:tr w:rsidR="0033572C" w:rsidRPr="0073351F" w:rsidTr="0033572C">
        <w:tc>
          <w:tcPr>
            <w:tcW w:w="1129" w:type="dxa"/>
          </w:tcPr>
          <w:p w:rsidR="0033572C" w:rsidRPr="0073351F" w:rsidRDefault="0033572C" w:rsidP="008D0B1C">
            <w:pPr>
              <w:pStyle w:val="Sinespaciado"/>
              <w:jc w:val="both"/>
              <w:rPr>
                <w:rFonts w:ascii="Arial" w:hAnsi="Arial" w:cs="Arial"/>
              </w:rPr>
            </w:pPr>
            <w:r w:rsidRPr="0073351F">
              <w:rPr>
                <w:rFonts w:ascii="Arial" w:hAnsi="Arial" w:cs="Arial"/>
              </w:rPr>
              <w:t>5111</w:t>
            </w:r>
          </w:p>
        </w:tc>
        <w:tc>
          <w:tcPr>
            <w:tcW w:w="4760" w:type="dxa"/>
          </w:tcPr>
          <w:p w:rsidR="0033572C" w:rsidRPr="0073351F" w:rsidRDefault="0033572C" w:rsidP="008D0B1C">
            <w:pPr>
              <w:pStyle w:val="Sinespaciado"/>
              <w:jc w:val="both"/>
              <w:rPr>
                <w:rFonts w:ascii="Arial" w:hAnsi="Arial" w:cs="Arial"/>
              </w:rPr>
            </w:pPr>
            <w:r w:rsidRPr="0073351F">
              <w:rPr>
                <w:rFonts w:ascii="Arial" w:hAnsi="Arial" w:cs="Arial"/>
              </w:rPr>
              <w:t>Muebles de oficina y estantería</w:t>
            </w:r>
          </w:p>
        </w:tc>
        <w:tc>
          <w:tcPr>
            <w:tcW w:w="2945" w:type="dxa"/>
          </w:tcPr>
          <w:p w:rsidR="0033572C" w:rsidRPr="0073351F" w:rsidRDefault="0033572C" w:rsidP="008D0B1C">
            <w:pPr>
              <w:pStyle w:val="Sinespaciado"/>
              <w:jc w:val="both"/>
              <w:rPr>
                <w:rFonts w:ascii="Arial" w:hAnsi="Arial" w:cs="Arial"/>
              </w:rPr>
            </w:pPr>
            <w:r w:rsidRPr="0073351F">
              <w:rPr>
                <w:rFonts w:ascii="Arial" w:hAnsi="Arial" w:cs="Arial"/>
              </w:rPr>
              <w:t>$60,000.00</w:t>
            </w:r>
          </w:p>
        </w:tc>
      </w:tr>
      <w:tr w:rsidR="0033572C" w:rsidRPr="0073351F" w:rsidTr="0033572C">
        <w:tc>
          <w:tcPr>
            <w:tcW w:w="1129" w:type="dxa"/>
          </w:tcPr>
          <w:p w:rsidR="0033572C" w:rsidRPr="0073351F" w:rsidRDefault="0033572C" w:rsidP="008D0B1C">
            <w:pPr>
              <w:pStyle w:val="Sinespaciado"/>
              <w:jc w:val="both"/>
              <w:rPr>
                <w:rFonts w:ascii="Arial" w:hAnsi="Arial" w:cs="Arial"/>
              </w:rPr>
            </w:pPr>
            <w:r w:rsidRPr="0073351F">
              <w:rPr>
                <w:rFonts w:ascii="Arial" w:hAnsi="Arial" w:cs="Arial"/>
              </w:rPr>
              <w:t>5121</w:t>
            </w:r>
          </w:p>
        </w:tc>
        <w:tc>
          <w:tcPr>
            <w:tcW w:w="4760" w:type="dxa"/>
          </w:tcPr>
          <w:p w:rsidR="0033572C" w:rsidRPr="0073351F" w:rsidRDefault="0033572C" w:rsidP="008D0B1C">
            <w:pPr>
              <w:pStyle w:val="Sinespaciado"/>
              <w:jc w:val="both"/>
              <w:rPr>
                <w:rFonts w:ascii="Arial" w:hAnsi="Arial" w:cs="Arial"/>
              </w:rPr>
            </w:pPr>
            <w:r w:rsidRPr="0073351F">
              <w:rPr>
                <w:rFonts w:ascii="Arial" w:hAnsi="Arial" w:cs="Arial"/>
              </w:rPr>
              <w:t>Muebles excepto de oficina y estantería</w:t>
            </w:r>
          </w:p>
        </w:tc>
        <w:tc>
          <w:tcPr>
            <w:tcW w:w="2945" w:type="dxa"/>
          </w:tcPr>
          <w:p w:rsidR="0033572C" w:rsidRPr="0073351F" w:rsidRDefault="0033572C" w:rsidP="008D0B1C">
            <w:pPr>
              <w:pStyle w:val="Sinespaciado"/>
              <w:jc w:val="both"/>
              <w:rPr>
                <w:rFonts w:ascii="Arial" w:hAnsi="Arial" w:cs="Arial"/>
              </w:rPr>
            </w:pPr>
            <w:r w:rsidRPr="0073351F">
              <w:rPr>
                <w:rFonts w:ascii="Arial" w:hAnsi="Arial" w:cs="Arial"/>
              </w:rPr>
              <w:t>$20,000.00</w:t>
            </w:r>
          </w:p>
        </w:tc>
      </w:tr>
      <w:tr w:rsidR="0033572C" w:rsidRPr="0073351F" w:rsidTr="0033572C">
        <w:tc>
          <w:tcPr>
            <w:tcW w:w="1129" w:type="dxa"/>
          </w:tcPr>
          <w:p w:rsidR="0033572C" w:rsidRPr="0073351F" w:rsidRDefault="0033572C" w:rsidP="008D0B1C">
            <w:pPr>
              <w:pStyle w:val="Sinespaciado"/>
              <w:jc w:val="both"/>
              <w:rPr>
                <w:rFonts w:ascii="Arial" w:hAnsi="Arial" w:cs="Arial"/>
              </w:rPr>
            </w:pPr>
            <w:r w:rsidRPr="0073351F">
              <w:rPr>
                <w:rFonts w:ascii="Arial" w:hAnsi="Arial" w:cs="Arial"/>
              </w:rPr>
              <w:t>5191</w:t>
            </w:r>
          </w:p>
        </w:tc>
        <w:tc>
          <w:tcPr>
            <w:tcW w:w="4760" w:type="dxa"/>
          </w:tcPr>
          <w:p w:rsidR="0033572C" w:rsidRPr="0073351F" w:rsidRDefault="0033572C" w:rsidP="008D0B1C">
            <w:pPr>
              <w:pStyle w:val="Sinespaciado"/>
              <w:jc w:val="both"/>
              <w:rPr>
                <w:rFonts w:ascii="Arial" w:hAnsi="Arial" w:cs="Arial"/>
              </w:rPr>
            </w:pPr>
            <w:r w:rsidRPr="0073351F">
              <w:rPr>
                <w:rFonts w:ascii="Arial" w:hAnsi="Arial" w:cs="Arial"/>
              </w:rPr>
              <w:t>Otros mobiliarios y equipo de admón.</w:t>
            </w:r>
          </w:p>
        </w:tc>
        <w:tc>
          <w:tcPr>
            <w:tcW w:w="2945" w:type="dxa"/>
          </w:tcPr>
          <w:p w:rsidR="0033572C" w:rsidRPr="0073351F" w:rsidRDefault="0033572C" w:rsidP="008D0B1C">
            <w:pPr>
              <w:pStyle w:val="Sinespaciado"/>
              <w:jc w:val="both"/>
              <w:rPr>
                <w:rFonts w:ascii="Arial" w:hAnsi="Arial" w:cs="Arial"/>
              </w:rPr>
            </w:pPr>
            <w:r w:rsidRPr="0073351F">
              <w:rPr>
                <w:rFonts w:ascii="Arial" w:hAnsi="Arial" w:cs="Arial"/>
              </w:rPr>
              <w:t>$25,000.00</w:t>
            </w:r>
          </w:p>
        </w:tc>
      </w:tr>
      <w:tr w:rsidR="0033572C" w:rsidRPr="0073351F" w:rsidTr="0033572C">
        <w:tc>
          <w:tcPr>
            <w:tcW w:w="1129" w:type="dxa"/>
          </w:tcPr>
          <w:p w:rsidR="0033572C" w:rsidRPr="0073351F" w:rsidRDefault="0033572C" w:rsidP="008D0B1C">
            <w:pPr>
              <w:pStyle w:val="Sinespaciado"/>
              <w:jc w:val="both"/>
              <w:rPr>
                <w:rFonts w:ascii="Arial" w:hAnsi="Arial" w:cs="Arial"/>
              </w:rPr>
            </w:pPr>
            <w:r w:rsidRPr="0073351F">
              <w:rPr>
                <w:rFonts w:ascii="Arial" w:hAnsi="Arial" w:cs="Arial"/>
              </w:rPr>
              <w:t>5411</w:t>
            </w:r>
          </w:p>
        </w:tc>
        <w:tc>
          <w:tcPr>
            <w:tcW w:w="4760" w:type="dxa"/>
          </w:tcPr>
          <w:p w:rsidR="0033572C" w:rsidRPr="0073351F" w:rsidRDefault="0033572C" w:rsidP="008D0B1C">
            <w:pPr>
              <w:pStyle w:val="Sinespaciado"/>
              <w:jc w:val="both"/>
              <w:rPr>
                <w:rFonts w:ascii="Arial" w:hAnsi="Arial" w:cs="Arial"/>
              </w:rPr>
            </w:pPr>
            <w:r w:rsidRPr="0073351F">
              <w:rPr>
                <w:rFonts w:ascii="Arial" w:hAnsi="Arial" w:cs="Arial"/>
              </w:rPr>
              <w:t>Vehículos y equipo terrestre</w:t>
            </w:r>
          </w:p>
        </w:tc>
        <w:tc>
          <w:tcPr>
            <w:tcW w:w="2945" w:type="dxa"/>
          </w:tcPr>
          <w:p w:rsidR="0033572C" w:rsidRPr="0073351F" w:rsidRDefault="0033572C" w:rsidP="008D0B1C">
            <w:pPr>
              <w:pStyle w:val="Sinespaciado"/>
              <w:jc w:val="both"/>
              <w:rPr>
                <w:rFonts w:ascii="Arial" w:hAnsi="Arial" w:cs="Arial"/>
              </w:rPr>
            </w:pPr>
            <w:r w:rsidRPr="0073351F">
              <w:rPr>
                <w:rFonts w:ascii="Arial" w:hAnsi="Arial" w:cs="Arial"/>
              </w:rPr>
              <w:t>$20,000.00</w:t>
            </w:r>
          </w:p>
        </w:tc>
      </w:tr>
      <w:tr w:rsidR="0033572C" w:rsidRPr="0073351F" w:rsidTr="0033572C">
        <w:tc>
          <w:tcPr>
            <w:tcW w:w="1129" w:type="dxa"/>
          </w:tcPr>
          <w:p w:rsidR="0033572C" w:rsidRPr="0073351F" w:rsidRDefault="0033572C" w:rsidP="008D0B1C">
            <w:pPr>
              <w:pStyle w:val="Sinespaciado"/>
              <w:jc w:val="both"/>
              <w:rPr>
                <w:rFonts w:ascii="Arial" w:hAnsi="Arial" w:cs="Arial"/>
              </w:rPr>
            </w:pPr>
          </w:p>
        </w:tc>
        <w:tc>
          <w:tcPr>
            <w:tcW w:w="4760" w:type="dxa"/>
          </w:tcPr>
          <w:p w:rsidR="0033572C" w:rsidRPr="0073351F" w:rsidRDefault="0033572C" w:rsidP="008D0B1C">
            <w:pPr>
              <w:pStyle w:val="Sinespaciado"/>
              <w:jc w:val="both"/>
              <w:rPr>
                <w:rFonts w:ascii="Arial" w:hAnsi="Arial" w:cs="Arial"/>
              </w:rPr>
            </w:pPr>
            <w:r w:rsidRPr="0073351F">
              <w:rPr>
                <w:rFonts w:ascii="Arial" w:hAnsi="Arial" w:cs="Arial"/>
              </w:rPr>
              <w:t>Total</w:t>
            </w:r>
          </w:p>
        </w:tc>
        <w:tc>
          <w:tcPr>
            <w:tcW w:w="2945" w:type="dxa"/>
          </w:tcPr>
          <w:p w:rsidR="0033572C" w:rsidRPr="0073351F" w:rsidRDefault="0033572C" w:rsidP="008D0B1C">
            <w:pPr>
              <w:pStyle w:val="Sinespaciado"/>
              <w:jc w:val="both"/>
              <w:rPr>
                <w:rFonts w:ascii="Arial" w:hAnsi="Arial" w:cs="Arial"/>
              </w:rPr>
            </w:pPr>
            <w:r w:rsidRPr="0073351F">
              <w:rPr>
                <w:rFonts w:ascii="Arial" w:hAnsi="Arial" w:cs="Arial"/>
              </w:rPr>
              <w:t>$125,000.00</w:t>
            </w:r>
          </w:p>
        </w:tc>
      </w:tr>
    </w:tbl>
    <w:p w:rsidR="006F46E0" w:rsidRPr="0073351F" w:rsidRDefault="006F46E0" w:rsidP="008D0B1C">
      <w:pPr>
        <w:pStyle w:val="Sinespaciado"/>
        <w:jc w:val="both"/>
        <w:rPr>
          <w:rFonts w:ascii="Arial" w:hAnsi="Arial" w:cs="Arial"/>
        </w:rPr>
      </w:pPr>
    </w:p>
    <w:p w:rsidR="0033572C" w:rsidRDefault="00987D95" w:rsidP="008D0B1C">
      <w:pPr>
        <w:pStyle w:val="Sinespaciado"/>
        <w:jc w:val="both"/>
        <w:rPr>
          <w:rFonts w:ascii="Arial" w:hAnsi="Arial" w:cs="Arial"/>
        </w:rPr>
      </w:pPr>
      <w:r w:rsidRPr="0073351F">
        <w:rPr>
          <w:rFonts w:ascii="Arial" w:hAnsi="Arial" w:cs="Arial"/>
        </w:rPr>
        <w:t xml:space="preserve">El Contralor Guillermo </w:t>
      </w:r>
      <w:proofErr w:type="spellStart"/>
      <w:r w:rsidRPr="0073351F">
        <w:rPr>
          <w:rFonts w:ascii="Arial" w:hAnsi="Arial" w:cs="Arial"/>
        </w:rPr>
        <w:t>Amezquita</w:t>
      </w:r>
      <w:proofErr w:type="spellEnd"/>
      <w:r w:rsidRPr="0073351F">
        <w:rPr>
          <w:rFonts w:ascii="Arial" w:hAnsi="Arial" w:cs="Arial"/>
        </w:rPr>
        <w:t xml:space="preserve"> Gutiérrez, menciona que estos recursos no se utilizaron, en razón que </w:t>
      </w:r>
      <w:r w:rsidR="00CA5ED1">
        <w:rPr>
          <w:rFonts w:ascii="Arial" w:hAnsi="Arial" w:cs="Arial"/>
        </w:rPr>
        <w:t>l</w:t>
      </w:r>
      <w:r w:rsidRPr="0073351F">
        <w:rPr>
          <w:rFonts w:ascii="Arial" w:hAnsi="Arial" w:cs="Arial"/>
        </w:rPr>
        <w:t>a Secretar</w:t>
      </w:r>
      <w:r w:rsidR="00CA5ED1">
        <w:rPr>
          <w:rFonts w:ascii="Arial" w:hAnsi="Arial" w:cs="Arial"/>
        </w:rPr>
        <w:t>í</w:t>
      </w:r>
      <w:r w:rsidRPr="0073351F">
        <w:rPr>
          <w:rFonts w:ascii="Arial" w:hAnsi="Arial" w:cs="Arial"/>
        </w:rPr>
        <w:t>a Técnica del Consejo de Coordinación para la Implementación del Sistema de Justicia Penal, SETEC, otorg</w:t>
      </w:r>
      <w:r w:rsidR="00CA5ED1">
        <w:rPr>
          <w:rFonts w:ascii="Arial" w:hAnsi="Arial" w:cs="Arial"/>
        </w:rPr>
        <w:t>ó</w:t>
      </w:r>
      <w:r w:rsidRPr="0073351F">
        <w:rPr>
          <w:rFonts w:ascii="Arial" w:hAnsi="Arial" w:cs="Arial"/>
        </w:rPr>
        <w:t xml:space="preserve"> </w:t>
      </w:r>
      <w:r w:rsidR="0073351F" w:rsidRPr="0073351F">
        <w:rPr>
          <w:rFonts w:ascii="Arial" w:hAnsi="Arial" w:cs="Arial"/>
        </w:rPr>
        <w:t xml:space="preserve">un </w:t>
      </w:r>
      <w:r w:rsidRPr="0073351F">
        <w:rPr>
          <w:rFonts w:ascii="Arial" w:hAnsi="Arial" w:cs="Arial"/>
        </w:rPr>
        <w:t xml:space="preserve">subsidio el presente año para la adquisición de tecnologías de la información y comunicación al Instituto de Justicia Alternativa del Estado y </w:t>
      </w:r>
      <w:r w:rsidR="0073351F" w:rsidRPr="0073351F">
        <w:rPr>
          <w:rFonts w:ascii="Arial" w:hAnsi="Arial" w:cs="Arial"/>
        </w:rPr>
        <w:t xml:space="preserve">en caso que el Consejo autorice transferir </w:t>
      </w:r>
      <w:r w:rsidRPr="0073351F">
        <w:rPr>
          <w:rFonts w:ascii="Arial" w:hAnsi="Arial" w:cs="Arial"/>
        </w:rPr>
        <w:t xml:space="preserve">estos recursos se aplicarían para la instalación de las </w:t>
      </w:r>
      <w:r w:rsidR="00CA5ED1">
        <w:rPr>
          <w:rFonts w:ascii="Arial" w:hAnsi="Arial" w:cs="Arial"/>
        </w:rPr>
        <w:t>s</w:t>
      </w:r>
      <w:r w:rsidRPr="0073351F">
        <w:rPr>
          <w:rFonts w:ascii="Arial" w:hAnsi="Arial" w:cs="Arial"/>
        </w:rPr>
        <w:t xml:space="preserve">edes </w:t>
      </w:r>
      <w:r w:rsidR="00CA5ED1">
        <w:rPr>
          <w:rFonts w:ascii="Arial" w:hAnsi="Arial" w:cs="Arial"/>
        </w:rPr>
        <w:t>r</w:t>
      </w:r>
      <w:r w:rsidRPr="0073351F">
        <w:rPr>
          <w:rFonts w:ascii="Arial" w:hAnsi="Arial" w:cs="Arial"/>
        </w:rPr>
        <w:t>egionales del Instituto en Chapala y Ocotlán</w:t>
      </w:r>
      <w:r w:rsidR="0073351F">
        <w:rPr>
          <w:rFonts w:ascii="Arial" w:hAnsi="Arial" w:cs="Arial"/>
        </w:rPr>
        <w:t>.</w:t>
      </w:r>
    </w:p>
    <w:p w:rsidR="0073351F" w:rsidRDefault="0073351F" w:rsidP="008D0B1C">
      <w:pPr>
        <w:pStyle w:val="Sinespaciado"/>
        <w:jc w:val="both"/>
        <w:rPr>
          <w:rFonts w:ascii="Arial" w:hAnsi="Arial" w:cs="Arial"/>
        </w:rPr>
      </w:pPr>
    </w:p>
    <w:p w:rsidR="0073351F" w:rsidRDefault="0073351F" w:rsidP="008D0B1C">
      <w:pPr>
        <w:pStyle w:val="Sinespaciado"/>
        <w:jc w:val="both"/>
        <w:rPr>
          <w:rFonts w:ascii="Arial" w:hAnsi="Arial" w:cs="Arial"/>
        </w:rPr>
      </w:pPr>
      <w:r>
        <w:rPr>
          <w:rFonts w:ascii="Arial" w:hAnsi="Arial" w:cs="Arial"/>
        </w:rPr>
        <w:t>Sin más comentarios al respecto el Pleno del Consejo del Instituto de Justicia Alternativa del Estado de Jalisco</w:t>
      </w:r>
      <w:r w:rsidR="00711286">
        <w:rPr>
          <w:rFonts w:ascii="Arial" w:hAnsi="Arial" w:cs="Arial"/>
        </w:rPr>
        <w:t>,</w:t>
      </w:r>
      <w:r>
        <w:rPr>
          <w:rFonts w:ascii="Arial" w:hAnsi="Arial" w:cs="Arial"/>
        </w:rPr>
        <w:t xml:space="preserve"> </w:t>
      </w:r>
      <w:r w:rsidR="00711286">
        <w:rPr>
          <w:rFonts w:ascii="Arial" w:hAnsi="Arial" w:cs="Arial"/>
        </w:rPr>
        <w:t xml:space="preserve">por unanimidad de votos </w:t>
      </w:r>
      <w:r>
        <w:rPr>
          <w:rFonts w:ascii="Arial" w:hAnsi="Arial" w:cs="Arial"/>
        </w:rPr>
        <w:t>emitió el siguiente acuerdo:</w:t>
      </w:r>
    </w:p>
    <w:p w:rsidR="0073351F" w:rsidRDefault="0073351F" w:rsidP="008D0B1C">
      <w:pPr>
        <w:pStyle w:val="Sinespaciado"/>
        <w:jc w:val="both"/>
        <w:rPr>
          <w:rFonts w:ascii="Arial" w:hAnsi="Arial" w:cs="Arial"/>
        </w:rPr>
      </w:pPr>
    </w:p>
    <w:p w:rsidR="00E1323D" w:rsidRDefault="002955AC" w:rsidP="00E1323D">
      <w:pPr>
        <w:pStyle w:val="Sinespaciado"/>
        <w:jc w:val="both"/>
        <w:rPr>
          <w:rFonts w:ascii="Arial" w:hAnsi="Arial" w:cs="Arial"/>
        </w:rPr>
      </w:pPr>
      <w:r w:rsidRPr="002955AC">
        <w:rPr>
          <w:rFonts w:ascii="Arial" w:hAnsi="Arial" w:cs="Arial"/>
          <w:b/>
        </w:rPr>
        <w:t>PRIMERO:</w:t>
      </w:r>
      <w:r>
        <w:rPr>
          <w:rFonts w:ascii="Arial" w:hAnsi="Arial" w:cs="Arial"/>
          <w:b/>
        </w:rPr>
        <w:t xml:space="preserve"> </w:t>
      </w:r>
      <w:r w:rsidRPr="002955AC">
        <w:rPr>
          <w:rFonts w:ascii="Arial" w:hAnsi="Arial" w:cs="Arial"/>
          <w:b/>
        </w:rPr>
        <w:t xml:space="preserve">SE NIEGA LA APROBACION PARA TRANSFERIR LA CANTIDAD DE </w:t>
      </w:r>
      <w:r w:rsidR="00CA5ED1">
        <w:rPr>
          <w:rFonts w:ascii="Arial" w:hAnsi="Arial" w:cs="Arial"/>
          <w:b/>
        </w:rPr>
        <w:t>$</w:t>
      </w:r>
      <w:r w:rsidRPr="002955AC">
        <w:rPr>
          <w:rFonts w:ascii="Arial" w:hAnsi="Arial" w:cs="Arial"/>
          <w:b/>
        </w:rPr>
        <w:t>580,000.00 (QUINIENTOS OCHENTA MIL PESOS 00/100</w:t>
      </w:r>
      <w:r w:rsidR="00CA5ED1">
        <w:rPr>
          <w:rFonts w:ascii="Arial" w:hAnsi="Arial" w:cs="Arial"/>
          <w:b/>
        </w:rPr>
        <w:t xml:space="preserve"> M.N.</w:t>
      </w:r>
      <w:r w:rsidRPr="002955AC">
        <w:rPr>
          <w:rFonts w:ascii="Arial" w:hAnsi="Arial" w:cs="Arial"/>
          <w:b/>
        </w:rPr>
        <w:t>) DE LA PARTIDA 1131 (UN MIL CIENTO TREINTA Y UNO) DENOMINADA SUELDO BASE A LA PARTIDA 1521 (UN MIL QUINIENTOS VEINTIUNO) INDEMNIZACIÓN POR SEPARACIÓN</w:t>
      </w:r>
      <w:r w:rsidR="00E1323D" w:rsidRPr="0097146A">
        <w:rPr>
          <w:rFonts w:ascii="Arial" w:hAnsi="Arial" w:cs="Arial"/>
        </w:rPr>
        <w:t>.</w:t>
      </w:r>
    </w:p>
    <w:p w:rsidR="002955AC" w:rsidRDefault="002955AC" w:rsidP="00E1323D">
      <w:pPr>
        <w:pStyle w:val="Sinespaciado"/>
        <w:jc w:val="both"/>
        <w:rPr>
          <w:rFonts w:ascii="Arial" w:hAnsi="Arial" w:cs="Arial"/>
        </w:rPr>
      </w:pPr>
    </w:p>
    <w:p w:rsidR="002955AC" w:rsidRDefault="002955AC" w:rsidP="002955AC">
      <w:pPr>
        <w:pStyle w:val="Sinespaciado"/>
        <w:jc w:val="both"/>
        <w:rPr>
          <w:rFonts w:ascii="Arial" w:hAnsi="Arial" w:cs="Arial"/>
          <w:b/>
        </w:rPr>
      </w:pPr>
      <w:r w:rsidRPr="002955AC">
        <w:rPr>
          <w:rFonts w:ascii="Arial" w:hAnsi="Arial" w:cs="Arial"/>
          <w:b/>
        </w:rPr>
        <w:t xml:space="preserve">SEGUNDO: SE AUTORIZA TRANSFERIR EXCLUSIVAMENTE </w:t>
      </w:r>
      <w:r>
        <w:rPr>
          <w:rFonts w:ascii="Arial" w:hAnsi="Arial" w:cs="Arial"/>
          <w:b/>
        </w:rPr>
        <w:t xml:space="preserve">LA CANTIDAD DE </w:t>
      </w:r>
      <w:r w:rsidRPr="00D20DEA">
        <w:rPr>
          <w:rFonts w:ascii="Arial" w:hAnsi="Arial" w:cs="Arial"/>
          <w:b/>
        </w:rPr>
        <w:t>$</w:t>
      </w:r>
      <w:r>
        <w:rPr>
          <w:rFonts w:ascii="Arial" w:hAnsi="Arial" w:cs="Arial"/>
          <w:b/>
        </w:rPr>
        <w:t>216</w:t>
      </w:r>
      <w:r w:rsidRPr="00D20DEA">
        <w:rPr>
          <w:rFonts w:ascii="Arial" w:hAnsi="Arial" w:cs="Arial"/>
          <w:b/>
        </w:rPr>
        <w:t>,</w:t>
      </w:r>
      <w:r>
        <w:rPr>
          <w:rFonts w:ascii="Arial" w:hAnsi="Arial" w:cs="Arial"/>
          <w:b/>
        </w:rPr>
        <w:t>115.32 (DOSCIENTOS DIES</w:t>
      </w:r>
      <w:r w:rsidR="00112EC5">
        <w:rPr>
          <w:rFonts w:ascii="Arial" w:hAnsi="Arial" w:cs="Arial"/>
          <w:b/>
        </w:rPr>
        <w:t>C</w:t>
      </w:r>
      <w:r>
        <w:rPr>
          <w:rFonts w:ascii="Arial" w:hAnsi="Arial" w:cs="Arial"/>
          <w:b/>
        </w:rPr>
        <w:t xml:space="preserve">ISEIS MIL CIENTO QUINCE PESOS 32/100 M.N.) A LA PARTIDA </w:t>
      </w:r>
      <w:r w:rsidRPr="002955AC">
        <w:rPr>
          <w:rFonts w:ascii="Arial" w:hAnsi="Arial" w:cs="Arial"/>
          <w:b/>
        </w:rPr>
        <w:t>1521 “INDEMNIZACIÓN POR SEPARACIÓN”, PARA QUEDAR COMO UN FONDO DE PREVISIÓN DE CONTINGENCIAS LABORALES Y ALIVIAR LA CARGA DE LAUDOS FINALES</w:t>
      </w:r>
      <w:r>
        <w:rPr>
          <w:rFonts w:ascii="Arial" w:hAnsi="Arial" w:cs="Arial"/>
          <w:b/>
        </w:rPr>
        <w:t>.</w:t>
      </w:r>
    </w:p>
    <w:p w:rsidR="002955AC" w:rsidRPr="002955AC" w:rsidRDefault="002955AC" w:rsidP="002955AC">
      <w:pPr>
        <w:pStyle w:val="Sinespaciado"/>
        <w:jc w:val="both"/>
        <w:rPr>
          <w:rFonts w:ascii="Arial" w:hAnsi="Arial" w:cs="Arial"/>
          <w:b/>
        </w:rPr>
      </w:pPr>
    </w:p>
    <w:p w:rsidR="002955AC" w:rsidRDefault="002955AC" w:rsidP="002955AC">
      <w:pPr>
        <w:pStyle w:val="Sinespaciado"/>
        <w:jc w:val="both"/>
        <w:rPr>
          <w:rFonts w:ascii="Arial" w:hAnsi="Arial" w:cs="Arial"/>
          <w:b/>
        </w:rPr>
      </w:pPr>
      <w:r>
        <w:rPr>
          <w:rFonts w:ascii="Arial" w:hAnsi="Arial" w:cs="Arial"/>
          <w:b/>
        </w:rPr>
        <w:t>ESTOS RECURSOS SERAN PROVE</w:t>
      </w:r>
      <w:r w:rsidR="007575AD">
        <w:rPr>
          <w:rFonts w:ascii="Arial" w:hAnsi="Arial" w:cs="Arial"/>
          <w:b/>
        </w:rPr>
        <w:t>N</w:t>
      </w:r>
      <w:r>
        <w:rPr>
          <w:rFonts w:ascii="Arial" w:hAnsi="Arial" w:cs="Arial"/>
          <w:b/>
        </w:rPr>
        <w:t>IENTES DE LAS SIGUIENTES PARTIDAS:</w:t>
      </w:r>
    </w:p>
    <w:tbl>
      <w:tblPr>
        <w:tblStyle w:val="Tablaconcuadrcula"/>
        <w:tblW w:w="0" w:type="auto"/>
        <w:tblLook w:val="04A0" w:firstRow="1" w:lastRow="0" w:firstColumn="1" w:lastColumn="0" w:noHBand="0" w:noVBand="1"/>
      </w:tblPr>
      <w:tblGrid>
        <w:gridCol w:w="1283"/>
        <w:gridCol w:w="4611"/>
        <w:gridCol w:w="2940"/>
      </w:tblGrid>
      <w:tr w:rsidR="002955AC" w:rsidTr="00F3047E">
        <w:tc>
          <w:tcPr>
            <w:tcW w:w="1271" w:type="dxa"/>
          </w:tcPr>
          <w:p w:rsidR="002955AC" w:rsidRPr="00112EC5" w:rsidRDefault="00112EC5" w:rsidP="00F3047E">
            <w:pPr>
              <w:pStyle w:val="Sinespaciado"/>
              <w:jc w:val="both"/>
              <w:rPr>
                <w:rFonts w:ascii="Arial" w:hAnsi="Arial" w:cs="Arial"/>
                <w:b/>
              </w:rPr>
            </w:pPr>
            <w:r w:rsidRPr="00112EC5">
              <w:rPr>
                <w:rFonts w:ascii="Arial" w:hAnsi="Arial" w:cs="Arial"/>
                <w:b/>
              </w:rPr>
              <w:t>PARTIDA</w:t>
            </w:r>
          </w:p>
        </w:tc>
        <w:tc>
          <w:tcPr>
            <w:tcW w:w="4618" w:type="dxa"/>
          </w:tcPr>
          <w:p w:rsidR="002955AC" w:rsidRPr="00112EC5" w:rsidRDefault="00112EC5" w:rsidP="00F3047E">
            <w:pPr>
              <w:pStyle w:val="Sinespaciado"/>
              <w:jc w:val="both"/>
              <w:rPr>
                <w:rFonts w:ascii="Arial" w:hAnsi="Arial" w:cs="Arial"/>
                <w:b/>
              </w:rPr>
            </w:pPr>
            <w:r w:rsidRPr="00112EC5">
              <w:rPr>
                <w:rFonts w:ascii="Arial" w:hAnsi="Arial" w:cs="Arial"/>
                <w:b/>
              </w:rPr>
              <w:t>DENOMINACIÓN</w:t>
            </w:r>
          </w:p>
        </w:tc>
        <w:tc>
          <w:tcPr>
            <w:tcW w:w="2945" w:type="dxa"/>
          </w:tcPr>
          <w:p w:rsidR="002955AC" w:rsidRPr="00112EC5" w:rsidRDefault="00112EC5" w:rsidP="00F3047E">
            <w:pPr>
              <w:pStyle w:val="Sinespaciado"/>
              <w:jc w:val="both"/>
              <w:rPr>
                <w:rFonts w:ascii="Arial" w:hAnsi="Arial" w:cs="Arial"/>
                <w:b/>
              </w:rPr>
            </w:pPr>
            <w:r w:rsidRPr="00112EC5">
              <w:rPr>
                <w:rFonts w:ascii="Arial" w:hAnsi="Arial" w:cs="Arial"/>
                <w:b/>
              </w:rPr>
              <w:t>CANTIDAD</w:t>
            </w:r>
          </w:p>
        </w:tc>
      </w:tr>
      <w:tr w:rsidR="002955AC" w:rsidTr="00F3047E">
        <w:tc>
          <w:tcPr>
            <w:tcW w:w="1271" w:type="dxa"/>
          </w:tcPr>
          <w:p w:rsidR="002955AC" w:rsidRPr="00112EC5" w:rsidRDefault="00112EC5" w:rsidP="00F3047E">
            <w:pPr>
              <w:pStyle w:val="Sinespaciado"/>
              <w:jc w:val="both"/>
              <w:rPr>
                <w:rFonts w:ascii="Arial" w:hAnsi="Arial" w:cs="Arial"/>
                <w:b/>
              </w:rPr>
            </w:pPr>
            <w:r w:rsidRPr="00112EC5">
              <w:rPr>
                <w:rFonts w:ascii="Arial" w:hAnsi="Arial" w:cs="Arial"/>
                <w:b/>
              </w:rPr>
              <w:t>3111</w:t>
            </w:r>
          </w:p>
        </w:tc>
        <w:tc>
          <w:tcPr>
            <w:tcW w:w="4618" w:type="dxa"/>
          </w:tcPr>
          <w:p w:rsidR="002955AC" w:rsidRPr="00112EC5" w:rsidRDefault="00112EC5" w:rsidP="00F3047E">
            <w:pPr>
              <w:pStyle w:val="Sinespaciado"/>
              <w:jc w:val="both"/>
              <w:rPr>
                <w:rFonts w:ascii="Arial" w:hAnsi="Arial" w:cs="Arial"/>
                <w:b/>
              </w:rPr>
            </w:pPr>
            <w:r w:rsidRPr="00112EC5">
              <w:rPr>
                <w:rFonts w:ascii="Arial" w:hAnsi="Arial" w:cs="Arial"/>
                <w:b/>
              </w:rPr>
              <w:t>SERVICIO DE ENERGÍA ELÉCTRICA</w:t>
            </w:r>
          </w:p>
        </w:tc>
        <w:tc>
          <w:tcPr>
            <w:tcW w:w="2945" w:type="dxa"/>
          </w:tcPr>
          <w:p w:rsidR="002955AC" w:rsidRPr="00112EC5" w:rsidRDefault="00112EC5" w:rsidP="00F3047E">
            <w:pPr>
              <w:pStyle w:val="Sinespaciado"/>
              <w:jc w:val="right"/>
              <w:rPr>
                <w:rFonts w:ascii="Arial" w:hAnsi="Arial" w:cs="Arial"/>
                <w:b/>
              </w:rPr>
            </w:pPr>
            <w:r w:rsidRPr="00112EC5">
              <w:rPr>
                <w:rFonts w:ascii="Arial" w:hAnsi="Arial" w:cs="Arial"/>
                <w:b/>
              </w:rPr>
              <w:t>$     25,000.00</w:t>
            </w:r>
          </w:p>
        </w:tc>
      </w:tr>
      <w:tr w:rsidR="002955AC" w:rsidTr="00F3047E">
        <w:tc>
          <w:tcPr>
            <w:tcW w:w="1271" w:type="dxa"/>
          </w:tcPr>
          <w:p w:rsidR="002955AC" w:rsidRPr="00112EC5" w:rsidRDefault="00112EC5" w:rsidP="00F3047E">
            <w:pPr>
              <w:pStyle w:val="Sinespaciado"/>
              <w:jc w:val="both"/>
              <w:rPr>
                <w:rFonts w:ascii="Arial" w:hAnsi="Arial" w:cs="Arial"/>
                <w:b/>
              </w:rPr>
            </w:pPr>
            <w:r w:rsidRPr="00112EC5">
              <w:rPr>
                <w:rFonts w:ascii="Arial" w:hAnsi="Arial" w:cs="Arial"/>
                <w:b/>
              </w:rPr>
              <w:t>3141</w:t>
            </w:r>
          </w:p>
        </w:tc>
        <w:tc>
          <w:tcPr>
            <w:tcW w:w="4618" w:type="dxa"/>
          </w:tcPr>
          <w:p w:rsidR="002955AC" w:rsidRPr="00112EC5" w:rsidRDefault="00112EC5" w:rsidP="00F3047E">
            <w:pPr>
              <w:pStyle w:val="Sinespaciado"/>
              <w:jc w:val="both"/>
              <w:rPr>
                <w:rFonts w:ascii="Arial" w:hAnsi="Arial" w:cs="Arial"/>
                <w:b/>
              </w:rPr>
            </w:pPr>
            <w:r w:rsidRPr="00112EC5">
              <w:rPr>
                <w:rFonts w:ascii="Arial" w:hAnsi="Arial" w:cs="Arial"/>
                <w:b/>
              </w:rPr>
              <w:t>TELEFONÍA TRADICIONAL</w:t>
            </w:r>
          </w:p>
        </w:tc>
        <w:tc>
          <w:tcPr>
            <w:tcW w:w="2945" w:type="dxa"/>
          </w:tcPr>
          <w:p w:rsidR="002955AC" w:rsidRPr="00112EC5" w:rsidRDefault="00112EC5" w:rsidP="00F3047E">
            <w:pPr>
              <w:pStyle w:val="Sinespaciado"/>
              <w:jc w:val="right"/>
              <w:rPr>
                <w:rFonts w:ascii="Arial" w:hAnsi="Arial" w:cs="Arial"/>
                <w:b/>
              </w:rPr>
            </w:pPr>
            <w:r w:rsidRPr="00112EC5">
              <w:rPr>
                <w:rFonts w:ascii="Arial" w:hAnsi="Arial" w:cs="Arial"/>
                <w:b/>
              </w:rPr>
              <w:t>$     45,000.00</w:t>
            </w:r>
          </w:p>
        </w:tc>
      </w:tr>
      <w:tr w:rsidR="002955AC" w:rsidTr="00F3047E">
        <w:tc>
          <w:tcPr>
            <w:tcW w:w="1271" w:type="dxa"/>
          </w:tcPr>
          <w:p w:rsidR="002955AC" w:rsidRPr="00112EC5" w:rsidRDefault="00112EC5" w:rsidP="00F3047E">
            <w:pPr>
              <w:pStyle w:val="Sinespaciado"/>
              <w:jc w:val="both"/>
              <w:rPr>
                <w:rFonts w:ascii="Arial" w:hAnsi="Arial" w:cs="Arial"/>
                <w:b/>
              </w:rPr>
            </w:pPr>
            <w:r w:rsidRPr="00112EC5">
              <w:rPr>
                <w:rFonts w:ascii="Arial" w:hAnsi="Arial" w:cs="Arial"/>
                <w:b/>
              </w:rPr>
              <w:t>3221</w:t>
            </w:r>
          </w:p>
        </w:tc>
        <w:tc>
          <w:tcPr>
            <w:tcW w:w="4618" w:type="dxa"/>
          </w:tcPr>
          <w:p w:rsidR="002955AC" w:rsidRPr="00112EC5" w:rsidRDefault="00112EC5" w:rsidP="00F3047E">
            <w:pPr>
              <w:pStyle w:val="Sinespaciado"/>
              <w:jc w:val="both"/>
              <w:rPr>
                <w:rFonts w:ascii="Arial" w:hAnsi="Arial" w:cs="Arial"/>
                <w:b/>
              </w:rPr>
            </w:pPr>
            <w:r w:rsidRPr="00112EC5">
              <w:rPr>
                <w:rFonts w:ascii="Arial" w:hAnsi="Arial" w:cs="Arial"/>
                <w:b/>
              </w:rPr>
              <w:t>ARRENDAMIENTO DE EDIFICIOS</w:t>
            </w:r>
          </w:p>
        </w:tc>
        <w:tc>
          <w:tcPr>
            <w:tcW w:w="2945" w:type="dxa"/>
          </w:tcPr>
          <w:p w:rsidR="002955AC" w:rsidRPr="00112EC5" w:rsidRDefault="00112EC5" w:rsidP="00F3047E">
            <w:pPr>
              <w:pStyle w:val="Sinespaciado"/>
              <w:jc w:val="right"/>
              <w:rPr>
                <w:rFonts w:ascii="Arial" w:hAnsi="Arial" w:cs="Arial"/>
                <w:b/>
              </w:rPr>
            </w:pPr>
            <w:r w:rsidRPr="00112EC5">
              <w:rPr>
                <w:rFonts w:ascii="Arial" w:hAnsi="Arial" w:cs="Arial"/>
                <w:b/>
              </w:rPr>
              <w:t>$   156,115.32</w:t>
            </w:r>
          </w:p>
        </w:tc>
      </w:tr>
      <w:tr w:rsidR="002955AC" w:rsidRPr="00D20DEA" w:rsidTr="00F3047E">
        <w:tc>
          <w:tcPr>
            <w:tcW w:w="1271" w:type="dxa"/>
          </w:tcPr>
          <w:p w:rsidR="002955AC" w:rsidRPr="00112EC5" w:rsidRDefault="002955AC" w:rsidP="00F3047E">
            <w:pPr>
              <w:pStyle w:val="Sinespaciado"/>
              <w:jc w:val="both"/>
              <w:rPr>
                <w:rFonts w:ascii="Arial" w:hAnsi="Arial" w:cs="Arial"/>
                <w:b/>
              </w:rPr>
            </w:pPr>
          </w:p>
        </w:tc>
        <w:tc>
          <w:tcPr>
            <w:tcW w:w="4618" w:type="dxa"/>
          </w:tcPr>
          <w:p w:rsidR="002955AC" w:rsidRPr="00112EC5" w:rsidRDefault="00112EC5" w:rsidP="00F3047E">
            <w:pPr>
              <w:pStyle w:val="Sinespaciado"/>
              <w:jc w:val="both"/>
              <w:rPr>
                <w:rFonts w:ascii="Arial" w:hAnsi="Arial" w:cs="Arial"/>
                <w:b/>
              </w:rPr>
            </w:pPr>
            <w:r w:rsidRPr="00112EC5">
              <w:rPr>
                <w:rFonts w:ascii="Arial" w:hAnsi="Arial" w:cs="Arial"/>
                <w:b/>
              </w:rPr>
              <w:t>TOTAL</w:t>
            </w:r>
          </w:p>
        </w:tc>
        <w:tc>
          <w:tcPr>
            <w:tcW w:w="2945" w:type="dxa"/>
          </w:tcPr>
          <w:p w:rsidR="002955AC" w:rsidRPr="00112EC5" w:rsidRDefault="00112EC5" w:rsidP="00F3047E">
            <w:pPr>
              <w:pStyle w:val="Sinespaciado"/>
              <w:jc w:val="right"/>
              <w:rPr>
                <w:rFonts w:ascii="Arial" w:hAnsi="Arial" w:cs="Arial"/>
                <w:b/>
              </w:rPr>
            </w:pPr>
            <w:r w:rsidRPr="00112EC5">
              <w:rPr>
                <w:rFonts w:ascii="Arial" w:hAnsi="Arial" w:cs="Arial"/>
                <w:b/>
              </w:rPr>
              <w:t>$   216,115.32</w:t>
            </w:r>
          </w:p>
        </w:tc>
      </w:tr>
    </w:tbl>
    <w:p w:rsidR="00711286" w:rsidRDefault="00711286" w:rsidP="00112EC5">
      <w:pPr>
        <w:pStyle w:val="Sinespaciado"/>
        <w:jc w:val="both"/>
        <w:rPr>
          <w:rFonts w:ascii="Arial" w:hAnsi="Arial" w:cs="Arial"/>
          <w:b/>
        </w:rPr>
      </w:pPr>
    </w:p>
    <w:p w:rsidR="00112EC5" w:rsidRPr="00112EC5" w:rsidRDefault="00112EC5" w:rsidP="00112EC5">
      <w:pPr>
        <w:pStyle w:val="Sinespaciado"/>
        <w:jc w:val="both"/>
        <w:rPr>
          <w:rFonts w:ascii="Arial" w:hAnsi="Arial" w:cs="Arial"/>
          <w:b/>
        </w:rPr>
      </w:pPr>
      <w:r w:rsidRPr="00112EC5">
        <w:rPr>
          <w:rFonts w:ascii="Arial" w:hAnsi="Arial" w:cs="Arial"/>
          <w:b/>
        </w:rPr>
        <w:t>TERCERO: SE AUTORIZA LA TRANSFERENCIA DE RECURSOS DE LAS PARTIDAS QUE A CONTINUACIÓN SE ESPECIFICAN:</w:t>
      </w:r>
    </w:p>
    <w:p w:rsidR="00112EC5" w:rsidRPr="00112EC5" w:rsidRDefault="00112EC5" w:rsidP="00112EC5">
      <w:pPr>
        <w:pStyle w:val="Sinespaciado"/>
        <w:jc w:val="both"/>
        <w:rPr>
          <w:rFonts w:ascii="Arial" w:hAnsi="Arial" w:cs="Arial"/>
          <w:b/>
        </w:rPr>
      </w:pPr>
    </w:p>
    <w:p w:rsidR="00112EC5" w:rsidRPr="00112EC5" w:rsidRDefault="00112EC5" w:rsidP="00112EC5">
      <w:pPr>
        <w:pStyle w:val="Sinespaciado"/>
        <w:jc w:val="both"/>
        <w:rPr>
          <w:rFonts w:ascii="Arial" w:hAnsi="Arial" w:cs="Arial"/>
          <w:b/>
        </w:rPr>
      </w:pPr>
      <w:r w:rsidRPr="00112EC5">
        <w:rPr>
          <w:rFonts w:ascii="Arial" w:hAnsi="Arial" w:cs="Arial"/>
          <w:b/>
        </w:rPr>
        <w:t>ORIGEN DE LOS RECURSOS</w:t>
      </w:r>
    </w:p>
    <w:tbl>
      <w:tblPr>
        <w:tblStyle w:val="Tablaconcuadrcula"/>
        <w:tblW w:w="0" w:type="auto"/>
        <w:tblLook w:val="04A0" w:firstRow="1" w:lastRow="0" w:firstColumn="1" w:lastColumn="0" w:noHBand="0" w:noVBand="1"/>
      </w:tblPr>
      <w:tblGrid>
        <w:gridCol w:w="1129"/>
        <w:gridCol w:w="4760"/>
        <w:gridCol w:w="2945"/>
      </w:tblGrid>
      <w:tr w:rsidR="00112EC5" w:rsidRPr="00112EC5" w:rsidTr="00F3047E">
        <w:tc>
          <w:tcPr>
            <w:tcW w:w="1129" w:type="dxa"/>
          </w:tcPr>
          <w:p w:rsidR="00112EC5" w:rsidRPr="00112EC5" w:rsidRDefault="00112EC5" w:rsidP="00F3047E">
            <w:pPr>
              <w:pStyle w:val="Sinespaciado"/>
              <w:jc w:val="both"/>
              <w:rPr>
                <w:rFonts w:ascii="Arial" w:hAnsi="Arial" w:cs="Arial"/>
                <w:b/>
              </w:rPr>
            </w:pPr>
            <w:r w:rsidRPr="00112EC5">
              <w:rPr>
                <w:rFonts w:ascii="Arial" w:hAnsi="Arial" w:cs="Arial"/>
                <w:b/>
              </w:rPr>
              <w:t>2214</w:t>
            </w:r>
          </w:p>
        </w:tc>
        <w:tc>
          <w:tcPr>
            <w:tcW w:w="4760" w:type="dxa"/>
          </w:tcPr>
          <w:p w:rsidR="00112EC5" w:rsidRPr="00112EC5" w:rsidRDefault="00112EC5" w:rsidP="00F3047E">
            <w:pPr>
              <w:pStyle w:val="Sinespaciado"/>
              <w:jc w:val="both"/>
              <w:rPr>
                <w:rFonts w:ascii="Arial" w:hAnsi="Arial" w:cs="Arial"/>
                <w:b/>
              </w:rPr>
            </w:pPr>
            <w:r w:rsidRPr="00112EC5">
              <w:rPr>
                <w:rFonts w:ascii="Arial" w:hAnsi="Arial" w:cs="Arial"/>
                <w:b/>
              </w:rPr>
              <w:t>PRODUCTOS ALIMENTICIOS PARA EL PERSONAL</w:t>
            </w:r>
          </w:p>
        </w:tc>
        <w:tc>
          <w:tcPr>
            <w:tcW w:w="2945" w:type="dxa"/>
          </w:tcPr>
          <w:p w:rsidR="00112EC5" w:rsidRPr="00112EC5" w:rsidRDefault="00112EC5" w:rsidP="00F3047E">
            <w:pPr>
              <w:pStyle w:val="Sinespaciado"/>
              <w:jc w:val="both"/>
              <w:rPr>
                <w:rFonts w:ascii="Arial" w:hAnsi="Arial" w:cs="Arial"/>
                <w:b/>
              </w:rPr>
            </w:pPr>
            <w:r w:rsidRPr="00112EC5">
              <w:rPr>
                <w:rFonts w:ascii="Arial" w:hAnsi="Arial" w:cs="Arial"/>
                <w:b/>
              </w:rPr>
              <w:t>$70,000.00</w:t>
            </w:r>
          </w:p>
        </w:tc>
      </w:tr>
      <w:tr w:rsidR="00112EC5" w:rsidRPr="00112EC5" w:rsidTr="00F3047E">
        <w:tc>
          <w:tcPr>
            <w:tcW w:w="1129" w:type="dxa"/>
          </w:tcPr>
          <w:p w:rsidR="00112EC5" w:rsidRPr="00112EC5" w:rsidRDefault="00112EC5" w:rsidP="00F3047E">
            <w:pPr>
              <w:pStyle w:val="Sinespaciado"/>
              <w:jc w:val="both"/>
              <w:rPr>
                <w:rFonts w:ascii="Arial" w:hAnsi="Arial" w:cs="Arial"/>
                <w:b/>
              </w:rPr>
            </w:pPr>
            <w:r w:rsidRPr="00112EC5">
              <w:rPr>
                <w:rFonts w:ascii="Arial" w:hAnsi="Arial" w:cs="Arial"/>
                <w:b/>
              </w:rPr>
              <w:t>2231</w:t>
            </w:r>
          </w:p>
        </w:tc>
        <w:tc>
          <w:tcPr>
            <w:tcW w:w="4760" w:type="dxa"/>
          </w:tcPr>
          <w:p w:rsidR="00112EC5" w:rsidRPr="00112EC5" w:rsidRDefault="00112EC5" w:rsidP="00F3047E">
            <w:pPr>
              <w:pStyle w:val="Sinespaciado"/>
              <w:jc w:val="both"/>
              <w:rPr>
                <w:rFonts w:ascii="Arial" w:hAnsi="Arial" w:cs="Arial"/>
                <w:b/>
              </w:rPr>
            </w:pPr>
            <w:r w:rsidRPr="00112EC5">
              <w:rPr>
                <w:rFonts w:ascii="Arial" w:hAnsi="Arial" w:cs="Arial"/>
                <w:b/>
              </w:rPr>
              <w:t>UTENSILIOS PARA EL SERVICIO DE ALIMENTACIÓN</w:t>
            </w:r>
          </w:p>
        </w:tc>
        <w:tc>
          <w:tcPr>
            <w:tcW w:w="2945" w:type="dxa"/>
          </w:tcPr>
          <w:p w:rsidR="00112EC5" w:rsidRPr="00112EC5" w:rsidRDefault="00112EC5" w:rsidP="00F3047E">
            <w:pPr>
              <w:pStyle w:val="Sinespaciado"/>
              <w:jc w:val="both"/>
              <w:rPr>
                <w:rFonts w:ascii="Arial" w:hAnsi="Arial" w:cs="Arial"/>
                <w:b/>
              </w:rPr>
            </w:pPr>
            <w:r w:rsidRPr="00112EC5">
              <w:rPr>
                <w:rFonts w:ascii="Arial" w:hAnsi="Arial" w:cs="Arial"/>
                <w:b/>
              </w:rPr>
              <w:t>$25,000.00</w:t>
            </w:r>
          </w:p>
        </w:tc>
      </w:tr>
      <w:tr w:rsidR="00112EC5" w:rsidRPr="00112EC5" w:rsidTr="00F3047E">
        <w:tc>
          <w:tcPr>
            <w:tcW w:w="1129" w:type="dxa"/>
          </w:tcPr>
          <w:p w:rsidR="00112EC5" w:rsidRPr="00112EC5" w:rsidRDefault="00112EC5" w:rsidP="00F3047E">
            <w:pPr>
              <w:pStyle w:val="Sinespaciado"/>
              <w:jc w:val="both"/>
              <w:rPr>
                <w:rFonts w:ascii="Arial" w:hAnsi="Arial" w:cs="Arial"/>
                <w:b/>
              </w:rPr>
            </w:pPr>
          </w:p>
        </w:tc>
        <w:tc>
          <w:tcPr>
            <w:tcW w:w="4760" w:type="dxa"/>
          </w:tcPr>
          <w:p w:rsidR="00112EC5" w:rsidRPr="00112EC5" w:rsidRDefault="00112EC5" w:rsidP="00F3047E">
            <w:pPr>
              <w:pStyle w:val="Sinespaciado"/>
              <w:jc w:val="both"/>
              <w:rPr>
                <w:rFonts w:ascii="Arial" w:hAnsi="Arial" w:cs="Arial"/>
                <w:b/>
              </w:rPr>
            </w:pPr>
            <w:r w:rsidRPr="00112EC5">
              <w:rPr>
                <w:rFonts w:ascii="Arial" w:hAnsi="Arial" w:cs="Arial"/>
                <w:b/>
              </w:rPr>
              <w:t>TOTAL</w:t>
            </w:r>
          </w:p>
        </w:tc>
        <w:tc>
          <w:tcPr>
            <w:tcW w:w="2945" w:type="dxa"/>
          </w:tcPr>
          <w:p w:rsidR="00112EC5" w:rsidRPr="00112EC5" w:rsidRDefault="00112EC5" w:rsidP="00F3047E">
            <w:pPr>
              <w:pStyle w:val="Sinespaciado"/>
              <w:jc w:val="both"/>
              <w:rPr>
                <w:rFonts w:ascii="Arial" w:hAnsi="Arial" w:cs="Arial"/>
                <w:b/>
              </w:rPr>
            </w:pPr>
            <w:r w:rsidRPr="00112EC5">
              <w:rPr>
                <w:rFonts w:ascii="Arial" w:hAnsi="Arial" w:cs="Arial"/>
                <w:b/>
              </w:rPr>
              <w:t>$95,000.00</w:t>
            </w:r>
          </w:p>
        </w:tc>
      </w:tr>
    </w:tbl>
    <w:p w:rsidR="00112EC5" w:rsidRPr="00112EC5" w:rsidRDefault="00112EC5" w:rsidP="00112EC5">
      <w:pPr>
        <w:pStyle w:val="Sinespaciado"/>
        <w:jc w:val="both"/>
        <w:rPr>
          <w:rFonts w:ascii="Arial" w:hAnsi="Arial" w:cs="Arial"/>
          <w:b/>
        </w:rPr>
      </w:pPr>
      <w:r w:rsidRPr="00112EC5">
        <w:rPr>
          <w:rFonts w:ascii="Arial" w:hAnsi="Arial" w:cs="Arial"/>
          <w:b/>
        </w:rPr>
        <w:t xml:space="preserve"> </w:t>
      </w:r>
    </w:p>
    <w:p w:rsidR="00112EC5" w:rsidRPr="00112EC5" w:rsidRDefault="00112EC5" w:rsidP="00112EC5">
      <w:pPr>
        <w:pStyle w:val="Sinespaciado"/>
        <w:jc w:val="both"/>
        <w:rPr>
          <w:rFonts w:ascii="Arial" w:hAnsi="Arial" w:cs="Arial"/>
          <w:b/>
        </w:rPr>
      </w:pPr>
      <w:r w:rsidRPr="00112EC5">
        <w:rPr>
          <w:rFonts w:ascii="Arial" w:hAnsi="Arial" w:cs="Arial"/>
          <w:b/>
        </w:rPr>
        <w:t>DESTINO DE LOS RECURSOS:</w:t>
      </w:r>
    </w:p>
    <w:p w:rsidR="00711286" w:rsidRDefault="00711286" w:rsidP="00112EC5">
      <w:pPr>
        <w:pStyle w:val="Sinespaciado"/>
        <w:jc w:val="both"/>
        <w:rPr>
          <w:rFonts w:ascii="Arial" w:hAnsi="Arial" w:cs="Arial"/>
          <w:b/>
        </w:rPr>
      </w:pPr>
    </w:p>
    <w:p w:rsidR="00112EC5" w:rsidRPr="00112EC5" w:rsidRDefault="00112EC5" w:rsidP="00112EC5">
      <w:pPr>
        <w:pStyle w:val="Sinespaciado"/>
        <w:jc w:val="both"/>
        <w:rPr>
          <w:rFonts w:ascii="Arial" w:hAnsi="Arial" w:cs="Arial"/>
          <w:b/>
        </w:rPr>
      </w:pPr>
      <w:r w:rsidRPr="00112EC5">
        <w:rPr>
          <w:rFonts w:ascii="Arial" w:hAnsi="Arial" w:cs="Arial"/>
          <w:b/>
        </w:rPr>
        <w:t>A LA PARTIDA 1521</w:t>
      </w:r>
      <w:r w:rsidR="00A810B6">
        <w:rPr>
          <w:rFonts w:ascii="Arial" w:hAnsi="Arial" w:cs="Arial"/>
          <w:b/>
        </w:rPr>
        <w:t>,</w:t>
      </w:r>
      <w:r w:rsidRPr="00112EC5">
        <w:rPr>
          <w:rFonts w:ascii="Arial" w:hAnsi="Arial" w:cs="Arial"/>
          <w:b/>
        </w:rPr>
        <w:t xml:space="preserve"> “INDEMNIZACIÓN POR SEPARACIÓN”, PARA QUEDAR COMO UN FONDO DE PREVISIÓN DE CONTINGENCIAS LABORALES Y ALIVIAR LA CARGA DE LAUDOS FINALES.</w:t>
      </w:r>
    </w:p>
    <w:p w:rsidR="00112EC5" w:rsidRDefault="00112EC5" w:rsidP="00E1323D">
      <w:pPr>
        <w:pStyle w:val="Sinespaciado"/>
        <w:jc w:val="both"/>
        <w:rPr>
          <w:rFonts w:ascii="Arial" w:hAnsi="Arial" w:cs="Arial"/>
        </w:rPr>
      </w:pPr>
    </w:p>
    <w:p w:rsidR="00112EC5" w:rsidRPr="007575AD" w:rsidRDefault="007575AD" w:rsidP="00112EC5">
      <w:pPr>
        <w:pStyle w:val="Sinespaciado"/>
        <w:jc w:val="both"/>
        <w:rPr>
          <w:rFonts w:ascii="Arial" w:hAnsi="Arial" w:cs="Arial"/>
          <w:b/>
        </w:rPr>
      </w:pPr>
      <w:r w:rsidRPr="007575AD">
        <w:rPr>
          <w:rFonts w:ascii="Arial" w:hAnsi="Arial" w:cs="Arial"/>
          <w:b/>
        </w:rPr>
        <w:t>CUART</w:t>
      </w:r>
      <w:r w:rsidR="00711286">
        <w:rPr>
          <w:rFonts w:ascii="Arial" w:hAnsi="Arial" w:cs="Arial"/>
          <w:b/>
        </w:rPr>
        <w:t>O</w:t>
      </w:r>
      <w:r w:rsidRPr="007575AD">
        <w:rPr>
          <w:rFonts w:ascii="Arial" w:hAnsi="Arial" w:cs="Arial"/>
          <w:b/>
        </w:rPr>
        <w:t xml:space="preserve">: SE AUTORIZA LA TRANSFERENCIA DE $85,600.84 (OCHENTA Y CINCO MIL SEISCIENTOS PESOS 84/100 M.N) DE LA PARTIDA 3281 DENOMINADA “ARRENDAMIENTO FINANCIERO”, A LAS PARTIDAS 3712 Y </w:t>
      </w:r>
      <w:r w:rsidR="00711286">
        <w:rPr>
          <w:rFonts w:ascii="Arial" w:hAnsi="Arial" w:cs="Arial"/>
          <w:b/>
        </w:rPr>
        <w:t>3761</w:t>
      </w:r>
      <w:r w:rsidRPr="007575AD">
        <w:rPr>
          <w:rFonts w:ascii="Arial" w:hAnsi="Arial" w:cs="Arial"/>
          <w:b/>
        </w:rPr>
        <w:t>,</w:t>
      </w:r>
      <w:r w:rsidR="00711286">
        <w:rPr>
          <w:rFonts w:ascii="Arial" w:hAnsi="Arial" w:cs="Arial"/>
          <w:b/>
        </w:rPr>
        <w:t xml:space="preserve"> </w:t>
      </w:r>
      <w:r w:rsidRPr="007575AD">
        <w:rPr>
          <w:rFonts w:ascii="Arial" w:hAnsi="Arial" w:cs="Arial"/>
          <w:b/>
        </w:rPr>
        <w:t>EN LOS SIGUIENTES TÉRMINOS:</w:t>
      </w:r>
    </w:p>
    <w:p w:rsidR="00112EC5" w:rsidRPr="007575AD" w:rsidRDefault="00112EC5" w:rsidP="00112EC5">
      <w:pPr>
        <w:pStyle w:val="Sinespaciado"/>
        <w:jc w:val="both"/>
        <w:rPr>
          <w:rFonts w:ascii="Arial" w:hAnsi="Arial" w:cs="Arial"/>
          <w:b/>
        </w:rPr>
      </w:pPr>
    </w:p>
    <w:tbl>
      <w:tblPr>
        <w:tblStyle w:val="Tablaconcuadrcula"/>
        <w:tblW w:w="0" w:type="auto"/>
        <w:tblLook w:val="04A0" w:firstRow="1" w:lastRow="0" w:firstColumn="1" w:lastColumn="0" w:noHBand="0" w:noVBand="1"/>
      </w:tblPr>
      <w:tblGrid>
        <w:gridCol w:w="1129"/>
        <w:gridCol w:w="4760"/>
        <w:gridCol w:w="2945"/>
      </w:tblGrid>
      <w:tr w:rsidR="00112EC5" w:rsidRPr="007575AD" w:rsidTr="00F3047E">
        <w:tc>
          <w:tcPr>
            <w:tcW w:w="1129" w:type="dxa"/>
          </w:tcPr>
          <w:p w:rsidR="00112EC5" w:rsidRPr="007575AD" w:rsidRDefault="007575AD" w:rsidP="00F3047E">
            <w:pPr>
              <w:pStyle w:val="Sinespaciado"/>
              <w:jc w:val="both"/>
              <w:rPr>
                <w:rFonts w:ascii="Arial" w:hAnsi="Arial" w:cs="Arial"/>
                <w:b/>
              </w:rPr>
            </w:pPr>
            <w:r w:rsidRPr="007575AD">
              <w:rPr>
                <w:rFonts w:ascii="Arial" w:hAnsi="Arial" w:cs="Arial"/>
                <w:b/>
              </w:rPr>
              <w:t>3712</w:t>
            </w:r>
          </w:p>
        </w:tc>
        <w:tc>
          <w:tcPr>
            <w:tcW w:w="4760" w:type="dxa"/>
          </w:tcPr>
          <w:p w:rsidR="00112EC5" w:rsidRPr="007575AD" w:rsidRDefault="007575AD" w:rsidP="00F3047E">
            <w:pPr>
              <w:pStyle w:val="Sinespaciado"/>
              <w:jc w:val="both"/>
              <w:rPr>
                <w:rFonts w:ascii="Arial" w:hAnsi="Arial" w:cs="Arial"/>
                <w:b/>
              </w:rPr>
            </w:pPr>
            <w:r w:rsidRPr="007575AD">
              <w:rPr>
                <w:rFonts w:ascii="Arial" w:hAnsi="Arial" w:cs="Arial"/>
                <w:b/>
              </w:rPr>
              <w:t>PASAJES AÉREOS INTERNACIONALES</w:t>
            </w:r>
          </w:p>
        </w:tc>
        <w:tc>
          <w:tcPr>
            <w:tcW w:w="2945" w:type="dxa"/>
          </w:tcPr>
          <w:p w:rsidR="00112EC5" w:rsidRPr="007575AD" w:rsidRDefault="007575AD" w:rsidP="00F3047E">
            <w:pPr>
              <w:pStyle w:val="Sinespaciado"/>
              <w:jc w:val="both"/>
              <w:rPr>
                <w:rFonts w:ascii="Arial" w:hAnsi="Arial" w:cs="Arial"/>
                <w:b/>
              </w:rPr>
            </w:pPr>
            <w:r w:rsidRPr="007575AD">
              <w:rPr>
                <w:rFonts w:ascii="Arial" w:hAnsi="Arial" w:cs="Arial"/>
                <w:b/>
              </w:rPr>
              <w:t>$22,511.00</w:t>
            </w:r>
          </w:p>
        </w:tc>
      </w:tr>
      <w:tr w:rsidR="00711286" w:rsidRPr="007575AD" w:rsidTr="00F3047E">
        <w:tc>
          <w:tcPr>
            <w:tcW w:w="1129" w:type="dxa"/>
          </w:tcPr>
          <w:p w:rsidR="00711286" w:rsidRPr="00711286" w:rsidRDefault="00711286" w:rsidP="00711286">
            <w:pPr>
              <w:pStyle w:val="Sinespaciado"/>
              <w:jc w:val="both"/>
              <w:rPr>
                <w:rFonts w:ascii="Arial" w:hAnsi="Arial" w:cs="Arial"/>
                <w:b/>
              </w:rPr>
            </w:pPr>
            <w:r w:rsidRPr="00711286">
              <w:rPr>
                <w:rFonts w:ascii="Arial" w:hAnsi="Arial" w:cs="Arial"/>
                <w:b/>
              </w:rPr>
              <w:t>3761</w:t>
            </w:r>
          </w:p>
        </w:tc>
        <w:tc>
          <w:tcPr>
            <w:tcW w:w="4760" w:type="dxa"/>
          </w:tcPr>
          <w:p w:rsidR="00711286" w:rsidRPr="00711286" w:rsidRDefault="00711286" w:rsidP="00711286">
            <w:pPr>
              <w:pStyle w:val="Sinespaciado"/>
              <w:jc w:val="both"/>
              <w:rPr>
                <w:rFonts w:ascii="Arial" w:hAnsi="Arial" w:cs="Arial"/>
                <w:b/>
              </w:rPr>
            </w:pPr>
            <w:r w:rsidRPr="00711286">
              <w:rPr>
                <w:rFonts w:ascii="Arial" w:hAnsi="Arial" w:cs="Arial"/>
                <w:b/>
              </w:rPr>
              <w:t>VIÁTICOS EN EL EXTRANJERO</w:t>
            </w:r>
          </w:p>
        </w:tc>
        <w:tc>
          <w:tcPr>
            <w:tcW w:w="2945" w:type="dxa"/>
          </w:tcPr>
          <w:p w:rsidR="00711286" w:rsidRPr="007575AD" w:rsidRDefault="00711286" w:rsidP="00711286">
            <w:pPr>
              <w:pStyle w:val="Sinespaciado"/>
              <w:jc w:val="both"/>
              <w:rPr>
                <w:rFonts w:ascii="Arial" w:hAnsi="Arial" w:cs="Arial"/>
                <w:b/>
              </w:rPr>
            </w:pPr>
            <w:r w:rsidRPr="007575AD">
              <w:rPr>
                <w:rFonts w:ascii="Arial" w:hAnsi="Arial" w:cs="Arial"/>
                <w:b/>
              </w:rPr>
              <w:t>$63,089.84</w:t>
            </w:r>
          </w:p>
        </w:tc>
      </w:tr>
      <w:tr w:rsidR="00112EC5" w:rsidRPr="007575AD" w:rsidTr="00F3047E">
        <w:tc>
          <w:tcPr>
            <w:tcW w:w="1129" w:type="dxa"/>
          </w:tcPr>
          <w:p w:rsidR="00112EC5" w:rsidRPr="007575AD" w:rsidRDefault="00112EC5" w:rsidP="00F3047E">
            <w:pPr>
              <w:pStyle w:val="Sinespaciado"/>
              <w:jc w:val="both"/>
              <w:rPr>
                <w:rFonts w:ascii="Arial" w:hAnsi="Arial" w:cs="Arial"/>
                <w:b/>
              </w:rPr>
            </w:pPr>
          </w:p>
        </w:tc>
        <w:tc>
          <w:tcPr>
            <w:tcW w:w="4760" w:type="dxa"/>
          </w:tcPr>
          <w:p w:rsidR="00112EC5" w:rsidRPr="007575AD" w:rsidRDefault="007575AD" w:rsidP="00F3047E">
            <w:pPr>
              <w:pStyle w:val="Sinespaciado"/>
              <w:jc w:val="both"/>
              <w:rPr>
                <w:rFonts w:ascii="Arial" w:hAnsi="Arial" w:cs="Arial"/>
                <w:b/>
              </w:rPr>
            </w:pPr>
            <w:r w:rsidRPr="007575AD">
              <w:rPr>
                <w:rFonts w:ascii="Arial" w:hAnsi="Arial" w:cs="Arial"/>
                <w:b/>
              </w:rPr>
              <w:t>TOTAL</w:t>
            </w:r>
          </w:p>
        </w:tc>
        <w:tc>
          <w:tcPr>
            <w:tcW w:w="2945" w:type="dxa"/>
          </w:tcPr>
          <w:p w:rsidR="00112EC5" w:rsidRPr="007575AD" w:rsidRDefault="007575AD" w:rsidP="00F3047E">
            <w:pPr>
              <w:pStyle w:val="Sinespaciado"/>
              <w:jc w:val="both"/>
              <w:rPr>
                <w:rFonts w:ascii="Arial" w:hAnsi="Arial" w:cs="Arial"/>
                <w:b/>
              </w:rPr>
            </w:pPr>
            <w:r w:rsidRPr="007575AD">
              <w:rPr>
                <w:rFonts w:ascii="Arial" w:hAnsi="Arial" w:cs="Arial"/>
                <w:b/>
              </w:rPr>
              <w:t>$85,600.84</w:t>
            </w:r>
          </w:p>
        </w:tc>
      </w:tr>
    </w:tbl>
    <w:p w:rsidR="0073351F" w:rsidRDefault="0073351F" w:rsidP="008D0B1C">
      <w:pPr>
        <w:pStyle w:val="Sinespaciado"/>
        <w:jc w:val="both"/>
        <w:rPr>
          <w:rFonts w:ascii="Arial" w:hAnsi="Arial" w:cs="Arial"/>
        </w:rPr>
      </w:pPr>
    </w:p>
    <w:p w:rsidR="007575AD" w:rsidRPr="0061205E" w:rsidRDefault="0061205E" w:rsidP="007575AD">
      <w:pPr>
        <w:pStyle w:val="Sinespaciado"/>
        <w:jc w:val="both"/>
        <w:rPr>
          <w:rFonts w:ascii="Arial" w:hAnsi="Arial" w:cs="Arial"/>
          <w:b/>
        </w:rPr>
      </w:pPr>
      <w:r w:rsidRPr="0061205E">
        <w:rPr>
          <w:rFonts w:ascii="Arial" w:hAnsi="Arial" w:cs="Arial"/>
          <w:b/>
        </w:rPr>
        <w:t>QUINT</w:t>
      </w:r>
      <w:r w:rsidR="00711286">
        <w:rPr>
          <w:rFonts w:ascii="Arial" w:hAnsi="Arial" w:cs="Arial"/>
          <w:b/>
        </w:rPr>
        <w:t>O</w:t>
      </w:r>
      <w:r w:rsidRPr="0061205E">
        <w:rPr>
          <w:rFonts w:ascii="Arial" w:hAnsi="Arial" w:cs="Arial"/>
          <w:b/>
        </w:rPr>
        <w:t>: SE AUTORIZA TRANSFERIR LA CAN</w:t>
      </w:r>
      <w:r w:rsidR="00A810B6">
        <w:rPr>
          <w:rFonts w:ascii="Arial" w:hAnsi="Arial" w:cs="Arial"/>
          <w:b/>
        </w:rPr>
        <w:t>T</w:t>
      </w:r>
      <w:r w:rsidRPr="0061205E">
        <w:rPr>
          <w:rFonts w:ascii="Arial" w:hAnsi="Arial" w:cs="Arial"/>
          <w:b/>
        </w:rPr>
        <w:t>IDAD DE $125,000.00 (CIENTO VEINTICINCO MIL PE</w:t>
      </w:r>
      <w:r w:rsidR="00711286">
        <w:rPr>
          <w:rFonts w:ascii="Arial" w:hAnsi="Arial" w:cs="Arial"/>
          <w:b/>
        </w:rPr>
        <w:t>S</w:t>
      </w:r>
      <w:r w:rsidRPr="0061205E">
        <w:rPr>
          <w:rFonts w:ascii="Arial" w:hAnsi="Arial" w:cs="Arial"/>
          <w:b/>
        </w:rPr>
        <w:t xml:space="preserve">OS 00/100 M.N) DE LA PARTIDA 5151 DENOMINADA “EQUIPO DE CÓMPUTO Y T.I.”, A LAS PARTIDAS </w:t>
      </w:r>
      <w:r w:rsidR="00711286">
        <w:rPr>
          <w:rFonts w:ascii="Arial" w:hAnsi="Arial" w:cs="Arial"/>
          <w:b/>
        </w:rPr>
        <w:t>5111, 5121</w:t>
      </w:r>
      <w:r w:rsidRPr="0061205E">
        <w:rPr>
          <w:rFonts w:ascii="Arial" w:hAnsi="Arial" w:cs="Arial"/>
          <w:b/>
        </w:rPr>
        <w:t xml:space="preserve">, </w:t>
      </w:r>
      <w:r w:rsidR="00711286">
        <w:rPr>
          <w:rFonts w:ascii="Arial" w:hAnsi="Arial" w:cs="Arial"/>
          <w:b/>
        </w:rPr>
        <w:t xml:space="preserve">5191 Y 5411 </w:t>
      </w:r>
      <w:r w:rsidRPr="0061205E">
        <w:rPr>
          <w:rFonts w:ascii="Arial" w:hAnsi="Arial" w:cs="Arial"/>
          <w:b/>
        </w:rPr>
        <w:t>EN LOS SIGUIENTES TÉRMINOS:</w:t>
      </w:r>
    </w:p>
    <w:p w:rsidR="007575AD" w:rsidRDefault="007575AD" w:rsidP="0061205E">
      <w:pPr>
        <w:pStyle w:val="Sinespaciado"/>
        <w:jc w:val="both"/>
        <w:rPr>
          <w:rFonts w:ascii="Arial" w:hAnsi="Arial" w:cs="Arial"/>
          <w:b/>
        </w:rPr>
      </w:pPr>
      <w:r>
        <w:rPr>
          <w:rFonts w:ascii="Arial" w:hAnsi="Arial" w:cs="Arial"/>
        </w:rPr>
        <w:t xml:space="preserve"> </w:t>
      </w:r>
    </w:p>
    <w:p w:rsidR="007575AD" w:rsidRDefault="007575AD" w:rsidP="007575AD">
      <w:pPr>
        <w:pStyle w:val="Sinespaciado"/>
        <w:jc w:val="both"/>
        <w:rPr>
          <w:rFonts w:ascii="Arial" w:hAnsi="Arial" w:cs="Arial"/>
          <w:b/>
        </w:rPr>
      </w:pPr>
      <w:r>
        <w:rPr>
          <w:rFonts w:ascii="Arial" w:hAnsi="Arial" w:cs="Arial"/>
          <w:b/>
        </w:rPr>
        <w:t>Destino de los recursos.</w:t>
      </w:r>
    </w:p>
    <w:p w:rsidR="007575AD" w:rsidRPr="0061205E" w:rsidRDefault="007575AD" w:rsidP="007575AD">
      <w:pPr>
        <w:pStyle w:val="Sinespaciado"/>
        <w:jc w:val="both"/>
        <w:rPr>
          <w:rFonts w:ascii="Arial" w:hAnsi="Arial" w:cs="Arial"/>
          <w:b/>
        </w:rPr>
      </w:pPr>
    </w:p>
    <w:tbl>
      <w:tblPr>
        <w:tblStyle w:val="Tablaconcuadrcula"/>
        <w:tblW w:w="0" w:type="auto"/>
        <w:tblLook w:val="04A0" w:firstRow="1" w:lastRow="0" w:firstColumn="1" w:lastColumn="0" w:noHBand="0" w:noVBand="1"/>
      </w:tblPr>
      <w:tblGrid>
        <w:gridCol w:w="1129"/>
        <w:gridCol w:w="4760"/>
        <w:gridCol w:w="2945"/>
      </w:tblGrid>
      <w:tr w:rsidR="007575AD" w:rsidRPr="0061205E" w:rsidTr="00F3047E">
        <w:tc>
          <w:tcPr>
            <w:tcW w:w="1129" w:type="dxa"/>
          </w:tcPr>
          <w:p w:rsidR="007575AD" w:rsidRPr="0061205E" w:rsidRDefault="0061205E" w:rsidP="00F3047E">
            <w:pPr>
              <w:pStyle w:val="Sinespaciado"/>
              <w:jc w:val="both"/>
              <w:rPr>
                <w:rFonts w:ascii="Arial" w:hAnsi="Arial" w:cs="Arial"/>
                <w:b/>
              </w:rPr>
            </w:pPr>
            <w:r w:rsidRPr="0061205E">
              <w:rPr>
                <w:rFonts w:ascii="Arial" w:hAnsi="Arial" w:cs="Arial"/>
                <w:b/>
              </w:rPr>
              <w:t>5111</w:t>
            </w:r>
          </w:p>
        </w:tc>
        <w:tc>
          <w:tcPr>
            <w:tcW w:w="4760" w:type="dxa"/>
          </w:tcPr>
          <w:p w:rsidR="007575AD" w:rsidRPr="0061205E" w:rsidRDefault="0061205E" w:rsidP="00F3047E">
            <w:pPr>
              <w:pStyle w:val="Sinespaciado"/>
              <w:jc w:val="both"/>
              <w:rPr>
                <w:rFonts w:ascii="Arial" w:hAnsi="Arial" w:cs="Arial"/>
                <w:b/>
              </w:rPr>
            </w:pPr>
            <w:r w:rsidRPr="0061205E">
              <w:rPr>
                <w:rFonts w:ascii="Arial" w:hAnsi="Arial" w:cs="Arial"/>
                <w:b/>
              </w:rPr>
              <w:t>MUEBLES DE OFICINA Y ESTANTERÍA</w:t>
            </w:r>
          </w:p>
        </w:tc>
        <w:tc>
          <w:tcPr>
            <w:tcW w:w="2945" w:type="dxa"/>
          </w:tcPr>
          <w:p w:rsidR="007575AD" w:rsidRPr="0061205E" w:rsidRDefault="0061205E" w:rsidP="00F3047E">
            <w:pPr>
              <w:pStyle w:val="Sinespaciado"/>
              <w:jc w:val="both"/>
              <w:rPr>
                <w:rFonts w:ascii="Arial" w:hAnsi="Arial" w:cs="Arial"/>
                <w:b/>
              </w:rPr>
            </w:pPr>
            <w:r w:rsidRPr="0061205E">
              <w:rPr>
                <w:rFonts w:ascii="Arial" w:hAnsi="Arial" w:cs="Arial"/>
                <w:b/>
              </w:rPr>
              <w:t>$60,000.00</w:t>
            </w:r>
          </w:p>
        </w:tc>
      </w:tr>
      <w:tr w:rsidR="007575AD" w:rsidRPr="0061205E" w:rsidTr="00F3047E">
        <w:tc>
          <w:tcPr>
            <w:tcW w:w="1129" w:type="dxa"/>
          </w:tcPr>
          <w:p w:rsidR="007575AD" w:rsidRPr="0061205E" w:rsidRDefault="0061205E" w:rsidP="00F3047E">
            <w:pPr>
              <w:pStyle w:val="Sinespaciado"/>
              <w:jc w:val="both"/>
              <w:rPr>
                <w:rFonts w:ascii="Arial" w:hAnsi="Arial" w:cs="Arial"/>
                <w:b/>
              </w:rPr>
            </w:pPr>
            <w:r w:rsidRPr="0061205E">
              <w:rPr>
                <w:rFonts w:ascii="Arial" w:hAnsi="Arial" w:cs="Arial"/>
                <w:b/>
              </w:rPr>
              <w:t>5121</w:t>
            </w:r>
          </w:p>
        </w:tc>
        <w:tc>
          <w:tcPr>
            <w:tcW w:w="4760" w:type="dxa"/>
          </w:tcPr>
          <w:p w:rsidR="007575AD" w:rsidRPr="0061205E" w:rsidRDefault="0061205E" w:rsidP="00F3047E">
            <w:pPr>
              <w:pStyle w:val="Sinespaciado"/>
              <w:jc w:val="both"/>
              <w:rPr>
                <w:rFonts w:ascii="Arial" w:hAnsi="Arial" w:cs="Arial"/>
                <w:b/>
              </w:rPr>
            </w:pPr>
            <w:r w:rsidRPr="0061205E">
              <w:rPr>
                <w:rFonts w:ascii="Arial" w:hAnsi="Arial" w:cs="Arial"/>
                <w:b/>
              </w:rPr>
              <w:t>MUEBLES EXCEPTO DE OFICINA Y ESTANTERÍA</w:t>
            </w:r>
          </w:p>
        </w:tc>
        <w:tc>
          <w:tcPr>
            <w:tcW w:w="2945" w:type="dxa"/>
          </w:tcPr>
          <w:p w:rsidR="007575AD" w:rsidRPr="0061205E" w:rsidRDefault="0061205E" w:rsidP="00F3047E">
            <w:pPr>
              <w:pStyle w:val="Sinespaciado"/>
              <w:jc w:val="both"/>
              <w:rPr>
                <w:rFonts w:ascii="Arial" w:hAnsi="Arial" w:cs="Arial"/>
                <w:b/>
              </w:rPr>
            </w:pPr>
            <w:r w:rsidRPr="0061205E">
              <w:rPr>
                <w:rFonts w:ascii="Arial" w:hAnsi="Arial" w:cs="Arial"/>
                <w:b/>
              </w:rPr>
              <w:t>$20,000.00</w:t>
            </w:r>
          </w:p>
        </w:tc>
      </w:tr>
      <w:tr w:rsidR="007575AD" w:rsidRPr="0061205E" w:rsidTr="00F3047E">
        <w:tc>
          <w:tcPr>
            <w:tcW w:w="1129" w:type="dxa"/>
          </w:tcPr>
          <w:p w:rsidR="007575AD" w:rsidRPr="0061205E" w:rsidRDefault="0061205E" w:rsidP="00F3047E">
            <w:pPr>
              <w:pStyle w:val="Sinespaciado"/>
              <w:jc w:val="both"/>
              <w:rPr>
                <w:rFonts w:ascii="Arial" w:hAnsi="Arial" w:cs="Arial"/>
                <w:b/>
              </w:rPr>
            </w:pPr>
            <w:r w:rsidRPr="0061205E">
              <w:rPr>
                <w:rFonts w:ascii="Arial" w:hAnsi="Arial" w:cs="Arial"/>
                <w:b/>
              </w:rPr>
              <w:t>5191</w:t>
            </w:r>
          </w:p>
        </w:tc>
        <w:tc>
          <w:tcPr>
            <w:tcW w:w="4760" w:type="dxa"/>
          </w:tcPr>
          <w:p w:rsidR="007575AD" w:rsidRPr="0061205E" w:rsidRDefault="0061205E" w:rsidP="00F3047E">
            <w:pPr>
              <w:pStyle w:val="Sinespaciado"/>
              <w:jc w:val="both"/>
              <w:rPr>
                <w:rFonts w:ascii="Arial" w:hAnsi="Arial" w:cs="Arial"/>
                <w:b/>
              </w:rPr>
            </w:pPr>
            <w:r w:rsidRPr="0061205E">
              <w:rPr>
                <w:rFonts w:ascii="Arial" w:hAnsi="Arial" w:cs="Arial"/>
                <w:b/>
              </w:rPr>
              <w:t>OTROS MOBILIARIOS Y EQUIPO DE ADMÓN.</w:t>
            </w:r>
          </w:p>
        </w:tc>
        <w:tc>
          <w:tcPr>
            <w:tcW w:w="2945" w:type="dxa"/>
          </w:tcPr>
          <w:p w:rsidR="007575AD" w:rsidRPr="0061205E" w:rsidRDefault="0061205E" w:rsidP="00F3047E">
            <w:pPr>
              <w:pStyle w:val="Sinespaciado"/>
              <w:jc w:val="both"/>
              <w:rPr>
                <w:rFonts w:ascii="Arial" w:hAnsi="Arial" w:cs="Arial"/>
                <w:b/>
              </w:rPr>
            </w:pPr>
            <w:r w:rsidRPr="0061205E">
              <w:rPr>
                <w:rFonts w:ascii="Arial" w:hAnsi="Arial" w:cs="Arial"/>
                <w:b/>
              </w:rPr>
              <w:t>$25,000.00</w:t>
            </w:r>
          </w:p>
        </w:tc>
      </w:tr>
      <w:tr w:rsidR="007575AD" w:rsidRPr="0061205E" w:rsidTr="00F3047E">
        <w:tc>
          <w:tcPr>
            <w:tcW w:w="1129" w:type="dxa"/>
          </w:tcPr>
          <w:p w:rsidR="007575AD" w:rsidRPr="0061205E" w:rsidRDefault="0061205E" w:rsidP="00F3047E">
            <w:pPr>
              <w:pStyle w:val="Sinespaciado"/>
              <w:jc w:val="both"/>
              <w:rPr>
                <w:rFonts w:ascii="Arial" w:hAnsi="Arial" w:cs="Arial"/>
                <w:b/>
              </w:rPr>
            </w:pPr>
            <w:r w:rsidRPr="0061205E">
              <w:rPr>
                <w:rFonts w:ascii="Arial" w:hAnsi="Arial" w:cs="Arial"/>
                <w:b/>
              </w:rPr>
              <w:t>5411</w:t>
            </w:r>
          </w:p>
        </w:tc>
        <w:tc>
          <w:tcPr>
            <w:tcW w:w="4760" w:type="dxa"/>
          </w:tcPr>
          <w:p w:rsidR="007575AD" w:rsidRPr="0061205E" w:rsidRDefault="0061205E" w:rsidP="00F3047E">
            <w:pPr>
              <w:pStyle w:val="Sinespaciado"/>
              <w:jc w:val="both"/>
              <w:rPr>
                <w:rFonts w:ascii="Arial" w:hAnsi="Arial" w:cs="Arial"/>
                <w:b/>
              </w:rPr>
            </w:pPr>
            <w:r w:rsidRPr="0061205E">
              <w:rPr>
                <w:rFonts w:ascii="Arial" w:hAnsi="Arial" w:cs="Arial"/>
                <w:b/>
              </w:rPr>
              <w:t>VEHÍCULOS Y EQUIPO TERRESTRE</w:t>
            </w:r>
          </w:p>
        </w:tc>
        <w:tc>
          <w:tcPr>
            <w:tcW w:w="2945" w:type="dxa"/>
          </w:tcPr>
          <w:p w:rsidR="007575AD" w:rsidRPr="0061205E" w:rsidRDefault="0061205E" w:rsidP="00F3047E">
            <w:pPr>
              <w:pStyle w:val="Sinespaciado"/>
              <w:jc w:val="both"/>
              <w:rPr>
                <w:rFonts w:ascii="Arial" w:hAnsi="Arial" w:cs="Arial"/>
                <w:b/>
              </w:rPr>
            </w:pPr>
            <w:r w:rsidRPr="0061205E">
              <w:rPr>
                <w:rFonts w:ascii="Arial" w:hAnsi="Arial" w:cs="Arial"/>
                <w:b/>
              </w:rPr>
              <w:t>$20,000.00</w:t>
            </w:r>
          </w:p>
        </w:tc>
      </w:tr>
      <w:tr w:rsidR="007575AD" w:rsidRPr="0061205E" w:rsidTr="00F3047E">
        <w:tc>
          <w:tcPr>
            <w:tcW w:w="1129" w:type="dxa"/>
          </w:tcPr>
          <w:p w:rsidR="007575AD" w:rsidRPr="0061205E" w:rsidRDefault="007575AD" w:rsidP="00F3047E">
            <w:pPr>
              <w:pStyle w:val="Sinespaciado"/>
              <w:jc w:val="both"/>
              <w:rPr>
                <w:rFonts w:ascii="Arial" w:hAnsi="Arial" w:cs="Arial"/>
                <w:b/>
              </w:rPr>
            </w:pPr>
          </w:p>
        </w:tc>
        <w:tc>
          <w:tcPr>
            <w:tcW w:w="4760" w:type="dxa"/>
          </w:tcPr>
          <w:p w:rsidR="007575AD" w:rsidRPr="0061205E" w:rsidRDefault="0061205E" w:rsidP="00F3047E">
            <w:pPr>
              <w:pStyle w:val="Sinespaciado"/>
              <w:jc w:val="both"/>
              <w:rPr>
                <w:rFonts w:ascii="Arial" w:hAnsi="Arial" w:cs="Arial"/>
                <w:b/>
              </w:rPr>
            </w:pPr>
            <w:r w:rsidRPr="0061205E">
              <w:rPr>
                <w:rFonts w:ascii="Arial" w:hAnsi="Arial" w:cs="Arial"/>
                <w:b/>
              </w:rPr>
              <w:t>TOTAL</w:t>
            </w:r>
          </w:p>
        </w:tc>
        <w:tc>
          <w:tcPr>
            <w:tcW w:w="2945" w:type="dxa"/>
          </w:tcPr>
          <w:p w:rsidR="007575AD" w:rsidRPr="0061205E" w:rsidRDefault="0061205E" w:rsidP="00F3047E">
            <w:pPr>
              <w:pStyle w:val="Sinespaciado"/>
              <w:jc w:val="both"/>
              <w:rPr>
                <w:rFonts w:ascii="Arial" w:hAnsi="Arial" w:cs="Arial"/>
                <w:b/>
              </w:rPr>
            </w:pPr>
            <w:r w:rsidRPr="0061205E">
              <w:rPr>
                <w:rFonts w:ascii="Arial" w:hAnsi="Arial" w:cs="Arial"/>
                <w:b/>
              </w:rPr>
              <w:t>$125,000.00</w:t>
            </w:r>
          </w:p>
        </w:tc>
      </w:tr>
    </w:tbl>
    <w:p w:rsidR="0073351F" w:rsidRPr="0073351F" w:rsidRDefault="0073351F" w:rsidP="008D0B1C">
      <w:pPr>
        <w:pStyle w:val="Sinespaciado"/>
        <w:jc w:val="both"/>
        <w:rPr>
          <w:rFonts w:ascii="Arial" w:hAnsi="Arial" w:cs="Arial"/>
        </w:rPr>
      </w:pPr>
    </w:p>
    <w:p w:rsidR="00987D95" w:rsidRPr="0073351F" w:rsidRDefault="00987D95" w:rsidP="008D0B1C">
      <w:pPr>
        <w:pStyle w:val="Sinespaciado"/>
        <w:jc w:val="both"/>
        <w:rPr>
          <w:rFonts w:ascii="Arial" w:hAnsi="Arial" w:cs="Arial"/>
        </w:rPr>
      </w:pPr>
    </w:p>
    <w:p w:rsidR="00987D95" w:rsidRDefault="00987D95" w:rsidP="008D0B1C">
      <w:pPr>
        <w:pStyle w:val="Sinespaciado"/>
        <w:jc w:val="both"/>
        <w:rPr>
          <w:rFonts w:ascii="Arial" w:hAnsi="Arial" w:cs="Arial"/>
          <w:b/>
        </w:rPr>
      </w:pPr>
    </w:p>
    <w:p w:rsidR="00C5302A" w:rsidRDefault="00C5302A" w:rsidP="00B859EB">
      <w:pPr>
        <w:pStyle w:val="Sinespaciado"/>
        <w:numPr>
          <w:ilvl w:val="0"/>
          <w:numId w:val="3"/>
        </w:numPr>
        <w:spacing w:line="276" w:lineRule="auto"/>
        <w:jc w:val="both"/>
        <w:rPr>
          <w:rFonts w:ascii="Arial" w:hAnsi="Arial" w:cs="Arial"/>
          <w:b/>
          <w:lang w:val="es-MX"/>
        </w:rPr>
      </w:pPr>
      <w:r w:rsidRPr="00C5302A">
        <w:rPr>
          <w:rFonts w:ascii="Arial" w:hAnsi="Arial" w:cs="Arial"/>
          <w:b/>
          <w:lang w:val="es-MX"/>
        </w:rPr>
        <w:t xml:space="preserve">Solicitud de rembolso de los pasajes y viáticos al extranjero erogados con motivo de las giras de trabajo y capacitación realizadas a la Ciudad de </w:t>
      </w:r>
      <w:r w:rsidR="00CA18A3">
        <w:rPr>
          <w:rFonts w:ascii="Arial" w:hAnsi="Arial" w:cs="Arial"/>
          <w:b/>
          <w:lang w:val="es-MX"/>
        </w:rPr>
        <w:t>L</w:t>
      </w:r>
      <w:r w:rsidRPr="00C5302A">
        <w:rPr>
          <w:rFonts w:ascii="Arial" w:hAnsi="Arial" w:cs="Arial"/>
          <w:b/>
          <w:lang w:val="es-MX"/>
        </w:rPr>
        <w:t xml:space="preserve">os Ángeles, California, los días 15, 16 y 17 de octubre del año en curso, realizada por el Director General del Instituto Pedro Bernardo Carvajal Maldonado y el Validador Luis Orozco Santa Cruz; así como los días 29, 30 y 31 de octubre del presente año, realizada por el Director General del Instituto Pedro Bernardo Carvajal Maldonado y el Coordinador </w:t>
      </w:r>
      <w:r w:rsidR="00CA18A3">
        <w:rPr>
          <w:rFonts w:ascii="Arial" w:hAnsi="Arial" w:cs="Arial"/>
          <w:b/>
          <w:lang w:val="es-MX"/>
        </w:rPr>
        <w:t xml:space="preserve">Osvaldo </w:t>
      </w:r>
      <w:r w:rsidRPr="00C5302A">
        <w:rPr>
          <w:rFonts w:ascii="Arial" w:hAnsi="Arial" w:cs="Arial"/>
          <w:b/>
          <w:lang w:val="es-MX"/>
        </w:rPr>
        <w:t>Noel Landeros Parra.</w:t>
      </w:r>
    </w:p>
    <w:p w:rsidR="00C5302A" w:rsidRDefault="00C5302A" w:rsidP="00C5302A">
      <w:pPr>
        <w:pStyle w:val="Sinespaciado"/>
        <w:spacing w:line="276" w:lineRule="auto"/>
        <w:jc w:val="both"/>
        <w:rPr>
          <w:rFonts w:ascii="Arial" w:hAnsi="Arial" w:cs="Arial"/>
          <w:b/>
          <w:lang w:val="es-MX"/>
        </w:rPr>
      </w:pPr>
    </w:p>
    <w:p w:rsidR="00C5302A" w:rsidRDefault="00C5302A" w:rsidP="008D0B1C">
      <w:pPr>
        <w:pStyle w:val="Sinespaciado"/>
        <w:jc w:val="both"/>
        <w:rPr>
          <w:rFonts w:ascii="Arial" w:hAnsi="Arial" w:cs="Arial"/>
          <w:b/>
        </w:rPr>
      </w:pPr>
    </w:p>
    <w:p w:rsidR="00C5302A" w:rsidRDefault="00C5302A" w:rsidP="00C5302A">
      <w:pPr>
        <w:pStyle w:val="Sinespaciado"/>
        <w:jc w:val="both"/>
        <w:rPr>
          <w:rFonts w:ascii="Arial" w:hAnsi="Arial" w:cs="Arial"/>
          <w:b/>
        </w:rPr>
      </w:pPr>
    </w:p>
    <w:p w:rsidR="00A63BE5" w:rsidRPr="0073351F" w:rsidRDefault="00C5302A" w:rsidP="00C5302A">
      <w:pPr>
        <w:pStyle w:val="Sinespaciado"/>
        <w:jc w:val="both"/>
        <w:rPr>
          <w:rFonts w:ascii="Arial" w:hAnsi="Arial" w:cs="Arial"/>
        </w:rPr>
      </w:pPr>
      <w:r w:rsidRPr="0073351F">
        <w:rPr>
          <w:rFonts w:ascii="Arial" w:hAnsi="Arial" w:cs="Arial"/>
        </w:rPr>
        <w:t xml:space="preserve">El Contralor del Instituto Guillermo </w:t>
      </w:r>
      <w:proofErr w:type="spellStart"/>
      <w:r w:rsidRPr="0073351F">
        <w:rPr>
          <w:rFonts w:ascii="Arial" w:hAnsi="Arial" w:cs="Arial"/>
        </w:rPr>
        <w:t>Amezquita</w:t>
      </w:r>
      <w:proofErr w:type="spellEnd"/>
      <w:r w:rsidRPr="0073351F">
        <w:rPr>
          <w:rFonts w:ascii="Arial" w:hAnsi="Arial" w:cs="Arial"/>
        </w:rPr>
        <w:t xml:space="preserve"> Gutiérrez, dice que </w:t>
      </w:r>
      <w:r w:rsidR="0073351F" w:rsidRPr="0073351F">
        <w:rPr>
          <w:rFonts w:ascii="Arial" w:hAnsi="Arial" w:cs="Arial"/>
        </w:rPr>
        <w:t>inicialmente</w:t>
      </w:r>
      <w:r w:rsidR="0073351F">
        <w:rPr>
          <w:rFonts w:ascii="Arial" w:hAnsi="Arial" w:cs="Arial"/>
        </w:rPr>
        <w:t xml:space="preserve"> </w:t>
      </w:r>
      <w:r w:rsidRPr="0073351F">
        <w:rPr>
          <w:rFonts w:ascii="Arial" w:hAnsi="Arial" w:cs="Arial"/>
        </w:rPr>
        <w:t>el dinero no salió de los recursos del Instituto, sino de las bolsas particulares de los servidores públicos que efectuaron el viaje.</w:t>
      </w:r>
    </w:p>
    <w:p w:rsidR="00F07F17" w:rsidRDefault="00F07F17" w:rsidP="00F07F17">
      <w:pPr>
        <w:pStyle w:val="Sinespaciado"/>
        <w:jc w:val="both"/>
        <w:rPr>
          <w:rFonts w:ascii="Arial" w:hAnsi="Arial" w:cs="Arial"/>
          <w:b/>
        </w:rPr>
      </w:pPr>
    </w:p>
    <w:p w:rsidR="008E23CF" w:rsidRPr="0073351F" w:rsidRDefault="00F07F17" w:rsidP="00F07F17">
      <w:pPr>
        <w:pStyle w:val="Sinespaciado"/>
        <w:jc w:val="both"/>
        <w:rPr>
          <w:rFonts w:ascii="Arial" w:hAnsi="Arial" w:cs="Arial"/>
        </w:rPr>
      </w:pPr>
      <w:r w:rsidRPr="0073351F">
        <w:rPr>
          <w:rFonts w:ascii="Arial" w:hAnsi="Arial" w:cs="Arial"/>
        </w:rPr>
        <w:t xml:space="preserve">El Director General del Instituto Pedro Bernardo Carvajal Maldonado, informa que el origen de estas giras de trabajo fue un acuerdo tomado en Casa Jalisco, para invitar a la Jueza Teresa Sánchez Gordon y los resultados fueron cien por ciento satisfactorios, </w:t>
      </w:r>
      <w:r w:rsidR="008E23CF" w:rsidRPr="0073351F">
        <w:rPr>
          <w:rFonts w:ascii="Arial" w:hAnsi="Arial" w:cs="Arial"/>
        </w:rPr>
        <w:t xml:space="preserve">estuvo en el “Segundo Congreso Internacional en Jalisco: El Sistema de Justicia </w:t>
      </w:r>
      <w:proofErr w:type="spellStart"/>
      <w:r w:rsidR="008E23CF" w:rsidRPr="0073351F">
        <w:rPr>
          <w:rFonts w:ascii="Arial" w:hAnsi="Arial" w:cs="Arial"/>
        </w:rPr>
        <w:t>Adversarial</w:t>
      </w:r>
      <w:proofErr w:type="spellEnd"/>
      <w:r w:rsidR="008E23CF" w:rsidRPr="0073351F">
        <w:rPr>
          <w:rFonts w:ascii="Arial" w:hAnsi="Arial" w:cs="Arial"/>
        </w:rPr>
        <w:t xml:space="preserve"> y los Derechos Humanos”</w:t>
      </w:r>
      <w:r w:rsidR="00A810B6">
        <w:rPr>
          <w:rFonts w:ascii="Arial" w:hAnsi="Arial" w:cs="Arial"/>
        </w:rPr>
        <w:t>,</w:t>
      </w:r>
      <w:r w:rsidR="008E23CF" w:rsidRPr="0073351F">
        <w:rPr>
          <w:rFonts w:ascii="Arial" w:hAnsi="Arial" w:cs="Arial"/>
        </w:rPr>
        <w:t xml:space="preserve"> realizado en el Supremo Tribunal de Justicia del Estado, además se realizó una reunión con el Procurador Social, Carlos Trejo en representación del Señor Gobernador, cumpliendo </w:t>
      </w:r>
      <w:r w:rsidR="0073351F">
        <w:rPr>
          <w:rFonts w:ascii="Arial" w:hAnsi="Arial" w:cs="Arial"/>
        </w:rPr>
        <w:t>totalmente las metas</w:t>
      </w:r>
      <w:r w:rsidR="008E23CF" w:rsidRPr="0073351F">
        <w:rPr>
          <w:rFonts w:ascii="Arial" w:hAnsi="Arial" w:cs="Arial"/>
        </w:rPr>
        <w:t>.</w:t>
      </w:r>
    </w:p>
    <w:p w:rsidR="008E23CF" w:rsidRDefault="008E23CF" w:rsidP="00F07F17">
      <w:pPr>
        <w:pStyle w:val="Sinespaciado"/>
        <w:jc w:val="both"/>
        <w:rPr>
          <w:rFonts w:ascii="Arial" w:hAnsi="Arial" w:cs="Arial"/>
          <w:b/>
        </w:rPr>
      </w:pPr>
    </w:p>
    <w:p w:rsidR="00F07F17" w:rsidRPr="0073351F" w:rsidRDefault="00F07F17" w:rsidP="00F07F17">
      <w:pPr>
        <w:pStyle w:val="Sinespaciado"/>
        <w:jc w:val="both"/>
        <w:rPr>
          <w:rFonts w:ascii="Arial" w:hAnsi="Arial" w:cs="Arial"/>
        </w:rPr>
      </w:pPr>
      <w:r w:rsidRPr="0073351F">
        <w:rPr>
          <w:rFonts w:ascii="Arial" w:hAnsi="Arial" w:cs="Arial"/>
        </w:rPr>
        <w:t>La Consejera Martha Gloria Gómez Hernández, está de acuerdo en que se reembolsen los recursos, siempre y cuando, se realice el procedimiento estrictamente apegado a las disposiciones legales aplicables evitando se incurra en responsabilidad.</w:t>
      </w:r>
    </w:p>
    <w:p w:rsidR="00F07F17" w:rsidRDefault="00F07F17" w:rsidP="00C5302A">
      <w:pPr>
        <w:pStyle w:val="Sinespaciado"/>
        <w:jc w:val="both"/>
        <w:rPr>
          <w:rFonts w:ascii="Arial" w:hAnsi="Arial" w:cs="Arial"/>
          <w:b/>
        </w:rPr>
      </w:pPr>
    </w:p>
    <w:p w:rsidR="00402D4C" w:rsidRDefault="008E23CF" w:rsidP="00402D4C">
      <w:pPr>
        <w:pStyle w:val="Sinespaciado"/>
        <w:spacing w:line="276" w:lineRule="auto"/>
        <w:jc w:val="both"/>
        <w:rPr>
          <w:rFonts w:ascii="Arial" w:hAnsi="Arial" w:cs="Arial"/>
          <w:lang w:val="es-MX"/>
        </w:rPr>
      </w:pPr>
      <w:r w:rsidRPr="0073351F">
        <w:rPr>
          <w:rFonts w:ascii="Arial" w:hAnsi="Arial" w:cs="Arial"/>
        </w:rPr>
        <w:t>El Consejero Rafael Castellanos, manifiesta que tiene entendido que estos viajes fueron resultado del acuerdo tomado por el Consejo de Implementación del Nuevo Sistema de Justicia Penal en el Estado de Jalisco y existe una minuta firmada de la sesión correspondiente.</w:t>
      </w:r>
      <w:r w:rsidR="00CA18A3">
        <w:rPr>
          <w:rFonts w:ascii="Arial" w:hAnsi="Arial" w:cs="Arial"/>
        </w:rPr>
        <w:t xml:space="preserve"> I</w:t>
      </w:r>
      <w:proofErr w:type="spellStart"/>
      <w:r w:rsidR="00CA18A3" w:rsidRPr="0073351F">
        <w:rPr>
          <w:rFonts w:ascii="Arial" w:hAnsi="Arial" w:cs="Arial"/>
          <w:lang w:val="es-MX"/>
        </w:rPr>
        <w:t>ndica</w:t>
      </w:r>
      <w:proofErr w:type="spellEnd"/>
      <w:r w:rsidR="00402D4C" w:rsidRPr="0073351F">
        <w:rPr>
          <w:rFonts w:ascii="Arial" w:hAnsi="Arial" w:cs="Arial"/>
          <w:lang w:val="es-MX"/>
        </w:rPr>
        <w:t xml:space="preserve"> que si ya se efectuaron viajes al extranjero y los recursos ya se gastaron, es pertinente que se informe al respecto a la comunidad a través d</w:t>
      </w:r>
      <w:r w:rsidR="00C85329" w:rsidRPr="0073351F">
        <w:rPr>
          <w:rFonts w:ascii="Arial" w:hAnsi="Arial" w:cs="Arial"/>
          <w:lang w:val="es-MX"/>
        </w:rPr>
        <w:t>e</w:t>
      </w:r>
      <w:r w:rsidR="00402D4C" w:rsidRPr="0073351F">
        <w:rPr>
          <w:rFonts w:ascii="Arial" w:hAnsi="Arial" w:cs="Arial"/>
          <w:lang w:val="es-MX"/>
        </w:rPr>
        <w:t xml:space="preserve"> los medios masivos de comunicación del trabajo que está haciendo el </w:t>
      </w:r>
      <w:r w:rsidR="00CA18A3">
        <w:rPr>
          <w:rFonts w:ascii="Arial" w:hAnsi="Arial" w:cs="Arial"/>
          <w:lang w:val="es-MX"/>
        </w:rPr>
        <w:t>I</w:t>
      </w:r>
      <w:r w:rsidR="00402D4C" w:rsidRPr="0073351F">
        <w:rPr>
          <w:rFonts w:ascii="Arial" w:hAnsi="Arial" w:cs="Arial"/>
          <w:lang w:val="es-MX"/>
        </w:rPr>
        <w:t xml:space="preserve">nstituto, ya que no hubo partida para campañas de difusión, pero cabe perfectamente que el Director General del </w:t>
      </w:r>
      <w:r w:rsidR="00CA18A3">
        <w:rPr>
          <w:rFonts w:ascii="Arial" w:hAnsi="Arial" w:cs="Arial"/>
          <w:lang w:val="es-MX"/>
        </w:rPr>
        <w:t>I</w:t>
      </w:r>
      <w:r w:rsidR="00402D4C" w:rsidRPr="0073351F">
        <w:rPr>
          <w:rFonts w:ascii="Arial" w:hAnsi="Arial" w:cs="Arial"/>
          <w:lang w:val="es-MX"/>
        </w:rPr>
        <w:t>nstituto, invite a la prensa y le de la información anual y la información de estos viajes y los beneficios que va a traer para el Estado de Jalisco, la experiencia de los Jueces de California. Propuesta que pone a consideración del Pleno.</w:t>
      </w:r>
    </w:p>
    <w:p w:rsidR="0073351F" w:rsidRDefault="0073351F" w:rsidP="00402D4C">
      <w:pPr>
        <w:pStyle w:val="Sinespaciado"/>
        <w:spacing w:line="276" w:lineRule="auto"/>
        <w:jc w:val="both"/>
        <w:rPr>
          <w:rFonts w:ascii="Arial" w:hAnsi="Arial" w:cs="Arial"/>
          <w:lang w:val="es-MX"/>
        </w:rPr>
      </w:pPr>
    </w:p>
    <w:p w:rsidR="0073351F" w:rsidRDefault="0073351F" w:rsidP="00402D4C">
      <w:pPr>
        <w:pStyle w:val="Sinespaciado"/>
        <w:spacing w:line="276" w:lineRule="auto"/>
        <w:jc w:val="both"/>
        <w:rPr>
          <w:rFonts w:ascii="Arial" w:hAnsi="Arial" w:cs="Arial"/>
          <w:lang w:val="es-MX"/>
        </w:rPr>
      </w:pPr>
      <w:r>
        <w:rPr>
          <w:rFonts w:ascii="Arial" w:hAnsi="Arial" w:cs="Arial"/>
          <w:lang w:val="es-MX"/>
        </w:rPr>
        <w:t>Sin más intervenciones, el Consejo del In</w:t>
      </w:r>
      <w:r w:rsidR="00E22E47">
        <w:rPr>
          <w:rFonts w:ascii="Arial" w:hAnsi="Arial" w:cs="Arial"/>
          <w:lang w:val="es-MX"/>
        </w:rPr>
        <w:t xml:space="preserve">stituto de Justicia Alternativa, por unanimidad de votos </w:t>
      </w:r>
      <w:r>
        <w:rPr>
          <w:rFonts w:ascii="Arial" w:hAnsi="Arial" w:cs="Arial"/>
          <w:lang w:val="es-MX"/>
        </w:rPr>
        <w:t>emitió el siguiente acuerdo:</w:t>
      </w:r>
    </w:p>
    <w:p w:rsidR="007F4BD2" w:rsidRDefault="007F4BD2" w:rsidP="00402D4C">
      <w:pPr>
        <w:pStyle w:val="Sinespaciado"/>
        <w:spacing w:line="276" w:lineRule="auto"/>
        <w:jc w:val="both"/>
        <w:rPr>
          <w:rFonts w:ascii="Arial" w:hAnsi="Arial" w:cs="Arial"/>
          <w:lang w:val="es-MX"/>
        </w:rPr>
      </w:pPr>
    </w:p>
    <w:p w:rsidR="0073351F" w:rsidRDefault="0073351F" w:rsidP="00402D4C">
      <w:pPr>
        <w:pStyle w:val="Sinespaciado"/>
        <w:spacing w:line="276" w:lineRule="auto"/>
        <w:jc w:val="both"/>
        <w:rPr>
          <w:rFonts w:ascii="Arial" w:hAnsi="Arial" w:cs="Arial"/>
          <w:b/>
          <w:lang w:val="es-MX"/>
        </w:rPr>
      </w:pPr>
      <w:r w:rsidRPr="007F4BD2">
        <w:rPr>
          <w:rFonts w:ascii="Arial" w:hAnsi="Arial" w:cs="Arial"/>
          <w:b/>
          <w:lang w:val="es-MX"/>
        </w:rPr>
        <w:t xml:space="preserve">SE AUTORIZA </w:t>
      </w:r>
      <w:r w:rsidR="007F4BD2" w:rsidRPr="007F4BD2">
        <w:rPr>
          <w:rFonts w:ascii="Arial" w:hAnsi="Arial" w:cs="Arial"/>
          <w:b/>
          <w:lang w:val="es-MX"/>
        </w:rPr>
        <w:t>EL REMBOLSO DE LOS PASAJES Y VIÁTICOS AL EXTRANJERO EROGADOS CON MOTIVO DE LAS GIRAS DE TRABAJO Y CAPACITACIÓN REALIZADAS A LA CIUDAD DE LOS ÁNGELES, CALIFORNIA, LOS DÍAS 15, 16 Y 17 DE OCTUBRE DEL AÑO EN CURSO, REALIZADA POR EL DIRECTOR GENERAL DEL INSTITUTO PEDRO BERNARDO CARVAJAL MALDONADO Y EL VALIDADOR LUIS OROZCO SANTA CRUZ; ASÍ COMO LOS DÍAS 29, 30 Y 31 DE OCTUBRE DEL PRESENTE AÑO, REALIZADA POR EL DIRECTOR GENERAL DEL INSTITUTO PEDRO BERNARDO CARVAJAL MALDONADO Y EL COORDINADOR</w:t>
      </w:r>
      <w:r w:rsidR="00CA18A3">
        <w:rPr>
          <w:rFonts w:ascii="Arial" w:hAnsi="Arial" w:cs="Arial"/>
          <w:b/>
          <w:lang w:val="es-MX"/>
        </w:rPr>
        <w:t xml:space="preserve"> OSVALDO</w:t>
      </w:r>
      <w:r w:rsidR="007F4BD2" w:rsidRPr="007F4BD2">
        <w:rPr>
          <w:rFonts w:ascii="Arial" w:hAnsi="Arial" w:cs="Arial"/>
          <w:b/>
          <w:lang w:val="es-MX"/>
        </w:rPr>
        <w:t xml:space="preserve"> NOEL LANDEROS PARRA.</w:t>
      </w:r>
      <w:r w:rsidR="00E1323D">
        <w:rPr>
          <w:rFonts w:ascii="Arial" w:hAnsi="Arial" w:cs="Arial"/>
          <w:b/>
          <w:lang w:val="es-MX"/>
        </w:rPr>
        <w:t xml:space="preserve"> </w:t>
      </w:r>
    </w:p>
    <w:p w:rsidR="00E22E47" w:rsidRDefault="00E22E47" w:rsidP="00402D4C">
      <w:pPr>
        <w:pStyle w:val="Sinespaciado"/>
        <w:spacing w:line="276" w:lineRule="auto"/>
        <w:jc w:val="both"/>
        <w:rPr>
          <w:rFonts w:ascii="Arial" w:hAnsi="Arial" w:cs="Arial"/>
          <w:b/>
          <w:lang w:val="es-MX"/>
        </w:rPr>
      </w:pPr>
    </w:p>
    <w:p w:rsidR="00E1323D" w:rsidRPr="00E1323D" w:rsidRDefault="00E1323D" w:rsidP="00402D4C">
      <w:pPr>
        <w:pStyle w:val="Sinespaciado"/>
        <w:spacing w:line="276" w:lineRule="auto"/>
        <w:jc w:val="both"/>
        <w:rPr>
          <w:rFonts w:ascii="Arial" w:hAnsi="Arial" w:cs="Arial"/>
          <w:b/>
          <w:lang w:val="es-MX"/>
        </w:rPr>
      </w:pPr>
      <w:r>
        <w:rPr>
          <w:rFonts w:ascii="Arial" w:hAnsi="Arial" w:cs="Arial"/>
          <w:b/>
          <w:lang w:val="es-MX"/>
        </w:rPr>
        <w:t xml:space="preserve">SE DEBERA REALIZAR LA DIFUSION DE </w:t>
      </w:r>
      <w:r w:rsidRPr="00E1323D">
        <w:rPr>
          <w:rFonts w:ascii="Arial" w:hAnsi="Arial" w:cs="Arial"/>
          <w:b/>
          <w:lang w:val="es-MX"/>
        </w:rPr>
        <w:t>LA INFORMACIÓN DE ESTOS VIAJES Y LOS BENEFICIOS QUE VA A TRAER PARA EL ESTADO DE JALISCO</w:t>
      </w:r>
    </w:p>
    <w:p w:rsidR="00E1323D" w:rsidRPr="007F4BD2" w:rsidRDefault="00E1323D" w:rsidP="00402D4C">
      <w:pPr>
        <w:pStyle w:val="Sinespaciado"/>
        <w:spacing w:line="276" w:lineRule="auto"/>
        <w:jc w:val="both"/>
        <w:rPr>
          <w:rFonts w:ascii="Arial" w:hAnsi="Arial" w:cs="Arial"/>
          <w:b/>
          <w:lang w:val="es-MX"/>
        </w:rPr>
      </w:pPr>
    </w:p>
    <w:p w:rsidR="002817EA" w:rsidRPr="0073351F" w:rsidRDefault="002817EA" w:rsidP="00C5302A">
      <w:pPr>
        <w:pStyle w:val="Sinespaciado"/>
        <w:jc w:val="both"/>
        <w:rPr>
          <w:rFonts w:ascii="Arial" w:hAnsi="Arial" w:cs="Arial"/>
        </w:rPr>
      </w:pPr>
      <w:r w:rsidRPr="0073351F">
        <w:rPr>
          <w:rFonts w:ascii="Arial" w:hAnsi="Arial" w:cs="Arial"/>
        </w:rPr>
        <w:t>Por ultimo todos los Consejeros insistieron en la</w:t>
      </w:r>
      <w:r w:rsidR="000422B4" w:rsidRPr="0073351F">
        <w:rPr>
          <w:rFonts w:ascii="Arial" w:hAnsi="Arial" w:cs="Arial"/>
        </w:rPr>
        <w:t xml:space="preserve"> urgente</w:t>
      </w:r>
      <w:r w:rsidRPr="0073351F">
        <w:rPr>
          <w:rFonts w:ascii="Arial" w:hAnsi="Arial" w:cs="Arial"/>
        </w:rPr>
        <w:t xml:space="preserve"> necesidad de </w:t>
      </w:r>
      <w:r w:rsidR="000422B4" w:rsidRPr="0073351F">
        <w:rPr>
          <w:rFonts w:ascii="Arial" w:hAnsi="Arial" w:cs="Arial"/>
        </w:rPr>
        <w:t>gestionar</w:t>
      </w:r>
      <w:r w:rsidRPr="0073351F">
        <w:rPr>
          <w:rFonts w:ascii="Arial" w:hAnsi="Arial" w:cs="Arial"/>
        </w:rPr>
        <w:t xml:space="preserve"> ante todas las autoridades involucradas, el que se asigne un presupuesto suficiente para que</w:t>
      </w:r>
      <w:r w:rsidR="000422B4" w:rsidRPr="0073351F">
        <w:rPr>
          <w:rFonts w:ascii="Arial" w:hAnsi="Arial" w:cs="Arial"/>
        </w:rPr>
        <w:t xml:space="preserve"> en el siguiente ejercicio fiscal</w:t>
      </w:r>
      <w:r w:rsidR="00A810B6">
        <w:rPr>
          <w:rFonts w:ascii="Arial" w:hAnsi="Arial" w:cs="Arial"/>
        </w:rPr>
        <w:t>,</w:t>
      </w:r>
      <w:r w:rsidRPr="0073351F">
        <w:rPr>
          <w:rFonts w:ascii="Arial" w:hAnsi="Arial" w:cs="Arial"/>
        </w:rPr>
        <w:t xml:space="preserve"> el Instituto de Justicia Alternativa del Estado, pueda operar las sedes regionales en cada uno de los Distritos Judiciales, </w:t>
      </w:r>
      <w:r w:rsidR="000422B4" w:rsidRPr="0073351F">
        <w:rPr>
          <w:rFonts w:ascii="Arial" w:hAnsi="Arial" w:cs="Arial"/>
        </w:rPr>
        <w:t>ya que ha trascendido que se pudiera asignar menos recurso que en el presente año.</w:t>
      </w:r>
    </w:p>
    <w:p w:rsidR="00010B71" w:rsidRPr="00BF475F" w:rsidRDefault="00010B71" w:rsidP="00BF475F">
      <w:pPr>
        <w:pStyle w:val="NormalWeb"/>
        <w:spacing w:before="0" w:beforeAutospacing="0" w:after="0" w:afterAutospacing="0"/>
        <w:jc w:val="both"/>
        <w:rPr>
          <w:rFonts w:ascii="Arial" w:hAnsi="Arial" w:cs="Arial"/>
          <w:color w:val="000000" w:themeColor="text1"/>
          <w:lang w:val="es-ES"/>
        </w:rPr>
      </w:pPr>
    </w:p>
    <w:p w:rsidR="00202EAF" w:rsidRPr="00BF475F" w:rsidRDefault="008A3DBC" w:rsidP="00BF475F">
      <w:pPr>
        <w:pStyle w:val="NormalWeb"/>
        <w:spacing w:before="0" w:beforeAutospacing="0" w:after="0" w:afterAutospacing="0"/>
        <w:jc w:val="both"/>
        <w:rPr>
          <w:rFonts w:ascii="Arial" w:hAnsi="Arial" w:cs="Arial"/>
          <w:color w:val="000000" w:themeColor="text1"/>
        </w:rPr>
      </w:pPr>
      <w:r w:rsidRPr="00BF475F">
        <w:rPr>
          <w:rFonts w:ascii="Arial" w:hAnsi="Arial" w:cs="Arial"/>
          <w:color w:val="000000" w:themeColor="text1"/>
        </w:rPr>
        <w:t>Agotado el orden del día y n</w:t>
      </w:r>
      <w:r w:rsidR="00202EAF" w:rsidRPr="00BF475F">
        <w:rPr>
          <w:rFonts w:ascii="Arial" w:hAnsi="Arial" w:cs="Arial"/>
          <w:color w:val="000000" w:themeColor="text1"/>
        </w:rPr>
        <w:t>o habiendo más asuntos que tratar, el Director General del Instituto de Justicia Alternativa del Estado, Pedro Bernardo Carvajal Maldonado, agradece la asistencia y participación de los Consejeros, declarando concluida l</w:t>
      </w:r>
      <w:r w:rsidR="00712B17" w:rsidRPr="00BF475F">
        <w:rPr>
          <w:rFonts w:ascii="Arial" w:hAnsi="Arial" w:cs="Arial"/>
          <w:color w:val="000000" w:themeColor="text1"/>
        </w:rPr>
        <w:t>a presente sesión, siendo las 10:</w:t>
      </w:r>
      <w:r w:rsidR="002817EA">
        <w:rPr>
          <w:rFonts w:ascii="Arial" w:hAnsi="Arial" w:cs="Arial"/>
          <w:color w:val="000000" w:themeColor="text1"/>
        </w:rPr>
        <w:t>28</w:t>
      </w:r>
      <w:r w:rsidR="00202EAF" w:rsidRPr="00BF475F">
        <w:rPr>
          <w:rFonts w:ascii="Arial" w:hAnsi="Arial" w:cs="Arial"/>
          <w:color w:val="000000" w:themeColor="text1"/>
        </w:rPr>
        <w:t xml:space="preserve"> diez horas con </w:t>
      </w:r>
      <w:r w:rsidR="002817EA">
        <w:rPr>
          <w:rFonts w:ascii="Arial" w:hAnsi="Arial" w:cs="Arial"/>
          <w:color w:val="000000" w:themeColor="text1"/>
        </w:rPr>
        <w:t>veintiocho</w:t>
      </w:r>
      <w:r w:rsidR="00202EAF" w:rsidRPr="00BF475F">
        <w:rPr>
          <w:rFonts w:ascii="Arial" w:hAnsi="Arial" w:cs="Arial"/>
          <w:color w:val="000000" w:themeColor="text1"/>
        </w:rPr>
        <w:t xml:space="preserve"> minutos</w:t>
      </w:r>
      <w:r w:rsidR="00A850A0" w:rsidRPr="00BF475F">
        <w:rPr>
          <w:rFonts w:ascii="Arial" w:hAnsi="Arial" w:cs="Arial"/>
          <w:color w:val="000000" w:themeColor="text1"/>
        </w:rPr>
        <w:t>,</w:t>
      </w:r>
      <w:r w:rsidR="00202EAF" w:rsidRPr="00BF475F">
        <w:rPr>
          <w:rFonts w:ascii="Arial" w:hAnsi="Arial" w:cs="Arial"/>
          <w:color w:val="000000" w:themeColor="text1"/>
        </w:rPr>
        <w:t xml:space="preserve"> del día </w:t>
      </w:r>
      <w:r w:rsidR="002817EA">
        <w:rPr>
          <w:rFonts w:ascii="Arial" w:hAnsi="Arial" w:cs="Arial"/>
          <w:color w:val="000000" w:themeColor="text1"/>
        </w:rPr>
        <w:t>03</w:t>
      </w:r>
      <w:r w:rsidR="00955CA8" w:rsidRPr="00BF475F">
        <w:rPr>
          <w:rFonts w:ascii="Arial" w:hAnsi="Arial" w:cs="Arial"/>
          <w:color w:val="000000" w:themeColor="text1"/>
        </w:rPr>
        <w:t xml:space="preserve"> </w:t>
      </w:r>
      <w:r w:rsidR="002817EA">
        <w:rPr>
          <w:rFonts w:ascii="Arial" w:hAnsi="Arial" w:cs="Arial"/>
          <w:color w:val="000000" w:themeColor="text1"/>
        </w:rPr>
        <w:t>tres</w:t>
      </w:r>
      <w:r w:rsidR="00955CA8" w:rsidRPr="00BF475F">
        <w:rPr>
          <w:rFonts w:ascii="Arial" w:hAnsi="Arial" w:cs="Arial"/>
          <w:color w:val="000000" w:themeColor="text1"/>
        </w:rPr>
        <w:t xml:space="preserve"> de </w:t>
      </w:r>
      <w:r w:rsidR="002817EA">
        <w:rPr>
          <w:rFonts w:ascii="Arial" w:hAnsi="Arial" w:cs="Arial"/>
          <w:color w:val="000000" w:themeColor="text1"/>
        </w:rPr>
        <w:t>diciembre</w:t>
      </w:r>
      <w:r w:rsidR="00202EAF" w:rsidRPr="00BF475F">
        <w:rPr>
          <w:rFonts w:ascii="Arial" w:hAnsi="Arial" w:cs="Arial"/>
          <w:color w:val="000000" w:themeColor="text1"/>
        </w:rPr>
        <w:t xml:space="preserve"> de 2015 dos mil quince, firmando de conformidad esta acta los que en ella intervinieron.</w:t>
      </w:r>
    </w:p>
    <w:p w:rsidR="00773CC1" w:rsidRPr="00BF475F" w:rsidRDefault="00773CC1" w:rsidP="005F2B02">
      <w:pPr>
        <w:pStyle w:val="NormalWeb"/>
        <w:spacing w:before="0" w:beforeAutospacing="0" w:after="0" w:afterAutospacing="0"/>
        <w:jc w:val="both"/>
        <w:rPr>
          <w:rFonts w:ascii="Arial" w:hAnsi="Arial" w:cs="Arial"/>
          <w:color w:val="000000" w:themeColor="text1"/>
        </w:rPr>
      </w:pPr>
    </w:p>
    <w:tbl>
      <w:tblPr>
        <w:tblW w:w="9498" w:type="dxa"/>
        <w:tblInd w:w="-176" w:type="dxa"/>
        <w:tblLayout w:type="fixed"/>
        <w:tblLook w:val="0000" w:firstRow="0" w:lastRow="0" w:firstColumn="0" w:lastColumn="0" w:noHBand="0" w:noVBand="0"/>
      </w:tblPr>
      <w:tblGrid>
        <w:gridCol w:w="4820"/>
        <w:gridCol w:w="4678"/>
      </w:tblGrid>
      <w:tr w:rsidR="00831F51" w:rsidRPr="00BF475F" w:rsidTr="00086B08">
        <w:trPr>
          <w:trHeight w:val="70"/>
        </w:trPr>
        <w:tc>
          <w:tcPr>
            <w:tcW w:w="4820" w:type="dxa"/>
            <w:shd w:val="clear" w:color="auto" w:fill="auto"/>
          </w:tcPr>
          <w:p w:rsidR="00202EAF" w:rsidRPr="00BF475F" w:rsidRDefault="00202EAF" w:rsidP="005F2B02">
            <w:pPr>
              <w:pStyle w:val="Normal1"/>
              <w:jc w:val="center"/>
              <w:rPr>
                <w:color w:val="000000" w:themeColor="text1"/>
                <w:sz w:val="22"/>
                <w:szCs w:val="22"/>
              </w:rPr>
            </w:pPr>
          </w:p>
          <w:p w:rsidR="00A810B6" w:rsidRDefault="00A810B6"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PRESIDENTE DEL SUPREMO TRIBUNAL DE JUSTICIA DEL ESTADO.</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202EAF" w:rsidRPr="00BF475F" w:rsidRDefault="00202EAF" w:rsidP="004A7A87">
            <w:pPr>
              <w:pStyle w:val="Normal1"/>
              <w:jc w:val="center"/>
              <w:rPr>
                <w:b/>
                <w:i/>
                <w:color w:val="000000" w:themeColor="text1"/>
                <w:sz w:val="22"/>
                <w:szCs w:val="22"/>
              </w:rPr>
            </w:pPr>
            <w:r w:rsidRPr="00BF475F">
              <w:rPr>
                <w:b/>
                <w:i/>
                <w:color w:val="000000" w:themeColor="text1"/>
                <w:sz w:val="22"/>
                <w:szCs w:val="22"/>
              </w:rPr>
              <w:t xml:space="preserve">MAGISTRADO </w:t>
            </w:r>
            <w:r w:rsidR="00A810B6">
              <w:rPr>
                <w:b/>
                <w:i/>
                <w:color w:val="000000" w:themeColor="text1"/>
                <w:sz w:val="22"/>
                <w:szCs w:val="22"/>
              </w:rPr>
              <w:t xml:space="preserve">DOCTOR </w:t>
            </w:r>
            <w:r w:rsidRPr="00BF475F">
              <w:rPr>
                <w:b/>
                <w:i/>
                <w:color w:val="000000" w:themeColor="text1"/>
                <w:sz w:val="22"/>
                <w:szCs w:val="22"/>
              </w:rPr>
              <w:t>JOSÉ CARLOS HERRERA PALA</w:t>
            </w:r>
            <w:r w:rsidR="004A7A87">
              <w:rPr>
                <w:b/>
                <w:i/>
                <w:color w:val="000000" w:themeColor="text1"/>
                <w:sz w:val="22"/>
                <w:szCs w:val="22"/>
              </w:rPr>
              <w:t>C</w:t>
            </w:r>
            <w:r w:rsidRPr="00BF475F">
              <w:rPr>
                <w:b/>
                <w:i/>
                <w:color w:val="000000" w:themeColor="text1"/>
                <w:sz w:val="22"/>
                <w:szCs w:val="22"/>
              </w:rPr>
              <w:t>IOS.</w:t>
            </w:r>
          </w:p>
        </w:tc>
        <w:tc>
          <w:tcPr>
            <w:tcW w:w="4678" w:type="dxa"/>
            <w:shd w:val="clear" w:color="auto" w:fill="auto"/>
          </w:tcPr>
          <w:p w:rsidR="00202EAF" w:rsidRPr="00BF475F" w:rsidRDefault="00202EAF" w:rsidP="005F2B02">
            <w:pPr>
              <w:pStyle w:val="Normal1"/>
              <w:jc w:val="center"/>
              <w:rPr>
                <w:color w:val="000000" w:themeColor="text1"/>
                <w:sz w:val="22"/>
                <w:szCs w:val="22"/>
              </w:rPr>
            </w:pPr>
          </w:p>
          <w:p w:rsidR="00A810B6" w:rsidRDefault="00A810B6" w:rsidP="005F2B02">
            <w:pPr>
              <w:pStyle w:val="Normal1"/>
              <w:jc w:val="center"/>
              <w:rPr>
                <w:color w:val="000000" w:themeColor="text1"/>
                <w:sz w:val="22"/>
                <w:szCs w:val="22"/>
              </w:rPr>
            </w:pPr>
          </w:p>
          <w:p w:rsidR="00202EAF" w:rsidRPr="00BF475F" w:rsidRDefault="00202EAF" w:rsidP="005F2B02">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JUEZ DE PRIMERA INSTANCIA DESIGNADO POR EL </w:t>
            </w:r>
            <w:r w:rsidRPr="00BF475F">
              <w:rPr>
                <w:color w:val="000000" w:themeColor="text1"/>
                <w:sz w:val="22"/>
                <w:szCs w:val="22"/>
              </w:rPr>
              <w:t>CONSEJO</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JUDICATURA</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202EAF" w:rsidRPr="00BF475F" w:rsidRDefault="00202EAF" w:rsidP="005F2B02">
            <w:pPr>
              <w:pStyle w:val="Normal1"/>
              <w:jc w:val="center"/>
              <w:rPr>
                <w:b/>
                <w:i/>
                <w:color w:val="000000" w:themeColor="text1"/>
                <w:sz w:val="22"/>
                <w:szCs w:val="22"/>
              </w:rPr>
            </w:pPr>
            <w:r w:rsidRPr="00BF475F">
              <w:rPr>
                <w:b/>
                <w:i/>
                <w:color w:val="000000" w:themeColor="text1"/>
                <w:sz w:val="22"/>
                <w:szCs w:val="22"/>
              </w:rPr>
              <w:t>MAESTRA NORMA LIVIER BLANCO NUÑEZ.</w:t>
            </w:r>
          </w:p>
          <w:p w:rsidR="00202EAF" w:rsidRPr="00BF475F" w:rsidRDefault="00202EAF" w:rsidP="005F2B02">
            <w:pPr>
              <w:pStyle w:val="Normal1"/>
              <w:jc w:val="center"/>
              <w:rPr>
                <w:color w:val="000000" w:themeColor="text1"/>
                <w:sz w:val="22"/>
                <w:szCs w:val="22"/>
              </w:rPr>
            </w:pPr>
          </w:p>
          <w:p w:rsidR="00E610B6" w:rsidRPr="00BF475F" w:rsidRDefault="00E610B6" w:rsidP="005F2B02">
            <w:pPr>
              <w:pStyle w:val="Normal1"/>
              <w:jc w:val="center"/>
              <w:rPr>
                <w:color w:val="000000" w:themeColor="text1"/>
                <w:sz w:val="22"/>
                <w:szCs w:val="22"/>
              </w:rPr>
            </w:pPr>
          </w:p>
        </w:tc>
      </w:tr>
      <w:tr w:rsidR="00831F51" w:rsidRPr="00BF475F" w:rsidTr="00086B08">
        <w:trPr>
          <w:trHeight w:val="791"/>
        </w:trPr>
        <w:tc>
          <w:tcPr>
            <w:tcW w:w="4820" w:type="dxa"/>
            <w:shd w:val="clear" w:color="auto" w:fill="auto"/>
          </w:tcPr>
          <w:p w:rsidR="001D078B" w:rsidRDefault="001D078B" w:rsidP="005F2B02">
            <w:pPr>
              <w:pStyle w:val="Normal1"/>
              <w:jc w:val="center"/>
              <w:rPr>
                <w:color w:val="000000" w:themeColor="text1"/>
                <w:sz w:val="22"/>
                <w:szCs w:val="22"/>
              </w:rPr>
            </w:pPr>
          </w:p>
          <w:p w:rsidR="00A810B6" w:rsidRDefault="00A810B6" w:rsidP="005F2B02">
            <w:pPr>
              <w:pStyle w:val="Normal1"/>
              <w:jc w:val="center"/>
              <w:rPr>
                <w:color w:val="000000" w:themeColor="text1"/>
                <w:sz w:val="22"/>
                <w:szCs w:val="22"/>
              </w:rPr>
            </w:pPr>
          </w:p>
          <w:p w:rsidR="00202EAF" w:rsidRPr="00BF475F" w:rsidRDefault="00202EAF" w:rsidP="005F2B02">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rFonts w:eastAsia="Arial"/>
                <w:b/>
                <w:i/>
                <w:color w:val="000000" w:themeColor="text1"/>
                <w:sz w:val="22"/>
                <w:szCs w:val="22"/>
              </w:rPr>
            </w:pPr>
          </w:p>
          <w:p w:rsidR="00202EAF" w:rsidRPr="00BF475F" w:rsidRDefault="00202EAF" w:rsidP="005F2B02">
            <w:pPr>
              <w:pStyle w:val="Normal1"/>
              <w:pBdr>
                <w:bottom w:val="single" w:sz="12" w:space="1" w:color="auto"/>
              </w:pBdr>
              <w:jc w:val="center"/>
              <w:rPr>
                <w:rFonts w:eastAsia="Arial"/>
                <w:b/>
                <w:i/>
                <w:color w:val="000000" w:themeColor="text1"/>
                <w:sz w:val="22"/>
                <w:szCs w:val="22"/>
              </w:rPr>
            </w:pPr>
          </w:p>
          <w:p w:rsidR="00202EAF" w:rsidRPr="00BF475F" w:rsidRDefault="00202EAF" w:rsidP="005F2B02">
            <w:pPr>
              <w:pStyle w:val="Normal1"/>
              <w:pBdr>
                <w:bottom w:val="single" w:sz="12" w:space="1" w:color="auto"/>
              </w:pBdr>
              <w:jc w:val="center"/>
              <w:rPr>
                <w:rFonts w:eastAsia="Arial"/>
                <w:b/>
                <w:i/>
                <w:color w:val="000000" w:themeColor="text1"/>
                <w:sz w:val="22"/>
                <w:szCs w:val="22"/>
              </w:rPr>
            </w:pPr>
          </w:p>
          <w:p w:rsidR="00202EAF" w:rsidRPr="00BF475F" w:rsidRDefault="00202EAF" w:rsidP="005F2B02">
            <w:pPr>
              <w:pStyle w:val="Normal1"/>
              <w:jc w:val="center"/>
              <w:rPr>
                <w:b/>
                <w:i/>
                <w:color w:val="000000" w:themeColor="text1"/>
                <w:sz w:val="22"/>
                <w:szCs w:val="22"/>
              </w:rPr>
            </w:pPr>
            <w:r w:rsidRPr="00BF475F">
              <w:rPr>
                <w:rFonts w:eastAsia="Arial"/>
                <w:b/>
                <w:i/>
                <w:color w:val="000000" w:themeColor="text1"/>
                <w:sz w:val="22"/>
                <w:szCs w:val="22"/>
              </w:rPr>
              <w:t>ABOGADO RAFAEL CASTELLANOS.</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0298C">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008A3DBC" w:rsidRPr="00BF475F">
              <w:rPr>
                <w:rFonts w:eastAsia="Arial"/>
                <w:color w:val="000000" w:themeColor="text1"/>
                <w:sz w:val="22"/>
                <w:szCs w:val="22"/>
              </w:rPr>
              <w:t xml:space="preserve">DESIGNADO POR EL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JUSTICIA</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202EAF" w:rsidRPr="00BF475F" w:rsidRDefault="00202EAF" w:rsidP="0050298C">
            <w:pPr>
              <w:pStyle w:val="Normal1"/>
              <w:jc w:val="center"/>
              <w:rPr>
                <w:color w:val="000000" w:themeColor="text1"/>
                <w:sz w:val="22"/>
                <w:szCs w:val="22"/>
              </w:rPr>
            </w:pPr>
          </w:p>
          <w:p w:rsidR="00202EAF" w:rsidRPr="00BF475F" w:rsidRDefault="00202EAF" w:rsidP="0050298C">
            <w:pPr>
              <w:pStyle w:val="Normal1"/>
              <w:pBdr>
                <w:bottom w:val="single" w:sz="12" w:space="1" w:color="auto"/>
              </w:pBdr>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50298C" w:rsidRPr="00BF475F" w:rsidRDefault="0050298C" w:rsidP="005F2B02">
            <w:pPr>
              <w:pStyle w:val="Normal1"/>
              <w:pBdr>
                <w:bottom w:val="single" w:sz="12" w:space="1" w:color="auto"/>
              </w:pBdr>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202EAF" w:rsidRPr="00BF475F" w:rsidRDefault="002817EA" w:rsidP="005F2B02">
            <w:pPr>
              <w:pStyle w:val="Normal1"/>
              <w:jc w:val="center"/>
              <w:rPr>
                <w:color w:val="000000" w:themeColor="text1"/>
                <w:sz w:val="22"/>
                <w:szCs w:val="22"/>
              </w:rPr>
            </w:pPr>
            <w:r>
              <w:rPr>
                <w:b/>
                <w:i/>
                <w:color w:val="000000" w:themeColor="text1"/>
                <w:sz w:val="22"/>
                <w:szCs w:val="22"/>
              </w:rPr>
              <w:t>DIPUTADO SAUL GALINDO PLAZOLA</w:t>
            </w:r>
            <w:r w:rsidR="0050298C" w:rsidRPr="00BF475F">
              <w:rPr>
                <w:b/>
                <w:i/>
                <w:color w:val="000000" w:themeColor="text1"/>
                <w:sz w:val="22"/>
                <w:szCs w:val="22"/>
              </w:rPr>
              <w:t>.</w:t>
            </w:r>
          </w:p>
          <w:p w:rsidR="00202EAF" w:rsidRDefault="00202EAF" w:rsidP="005F2B02">
            <w:pPr>
              <w:pStyle w:val="Normal1"/>
              <w:rPr>
                <w:color w:val="000000" w:themeColor="text1"/>
                <w:sz w:val="22"/>
                <w:szCs w:val="22"/>
              </w:rPr>
            </w:pPr>
          </w:p>
          <w:p w:rsidR="004A7A87" w:rsidRDefault="004A7A87" w:rsidP="005F2B02">
            <w:pPr>
              <w:pStyle w:val="Normal1"/>
              <w:rPr>
                <w:color w:val="000000" w:themeColor="text1"/>
                <w:sz w:val="22"/>
                <w:szCs w:val="22"/>
              </w:rPr>
            </w:pPr>
          </w:p>
          <w:p w:rsidR="004A7A87" w:rsidRPr="00BF475F" w:rsidRDefault="004A7A87" w:rsidP="005F2B02">
            <w:pPr>
              <w:pStyle w:val="Normal1"/>
              <w:rPr>
                <w:color w:val="000000" w:themeColor="text1"/>
                <w:sz w:val="22"/>
                <w:szCs w:val="22"/>
              </w:rPr>
            </w:pPr>
          </w:p>
        </w:tc>
        <w:tc>
          <w:tcPr>
            <w:tcW w:w="4678" w:type="dxa"/>
            <w:shd w:val="clear" w:color="auto" w:fill="auto"/>
          </w:tcPr>
          <w:p w:rsidR="001D078B" w:rsidRDefault="001D078B" w:rsidP="005F2B02">
            <w:pPr>
              <w:pStyle w:val="Normal1"/>
              <w:jc w:val="center"/>
              <w:rPr>
                <w:color w:val="000000" w:themeColor="text1"/>
                <w:sz w:val="22"/>
                <w:szCs w:val="22"/>
              </w:rPr>
            </w:pPr>
          </w:p>
          <w:p w:rsidR="00A810B6" w:rsidRDefault="00A810B6" w:rsidP="005F2B02">
            <w:pPr>
              <w:pStyle w:val="Normal1"/>
              <w:jc w:val="center"/>
              <w:rPr>
                <w:color w:val="000000" w:themeColor="text1"/>
                <w:sz w:val="22"/>
                <w:szCs w:val="22"/>
              </w:rPr>
            </w:pPr>
          </w:p>
          <w:p w:rsidR="00202EAF" w:rsidRPr="00BF475F" w:rsidRDefault="00202EAF" w:rsidP="005F2B02">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b/>
                <w:color w:val="000000" w:themeColor="text1"/>
                <w:sz w:val="22"/>
                <w:szCs w:val="22"/>
              </w:rPr>
            </w:pPr>
            <w:r w:rsidRPr="00BF475F">
              <w:rPr>
                <w:b/>
                <w:color w:val="000000" w:themeColor="text1"/>
                <w:sz w:val="22"/>
                <w:szCs w:val="22"/>
              </w:rPr>
              <w:t>_________________________________</w:t>
            </w:r>
          </w:p>
          <w:p w:rsidR="00202EAF" w:rsidRPr="00BF475F" w:rsidRDefault="00202EAF" w:rsidP="005F2B02">
            <w:pPr>
              <w:pStyle w:val="Normal1"/>
              <w:jc w:val="center"/>
              <w:rPr>
                <w:i/>
                <w:color w:val="000000" w:themeColor="text1"/>
                <w:sz w:val="22"/>
                <w:szCs w:val="22"/>
              </w:rPr>
            </w:pPr>
            <w:r w:rsidRPr="00BF475F">
              <w:rPr>
                <w:rStyle w:val="nfasis"/>
                <w:i/>
                <w:color w:val="000000" w:themeColor="text1"/>
                <w:sz w:val="22"/>
                <w:szCs w:val="22"/>
              </w:rPr>
              <w:t>M</w:t>
            </w:r>
            <w:r w:rsidR="00712B17" w:rsidRPr="00BF475F">
              <w:rPr>
                <w:rStyle w:val="nfasis"/>
                <w:i/>
                <w:color w:val="000000" w:themeColor="text1"/>
                <w:sz w:val="22"/>
                <w:szCs w:val="22"/>
              </w:rPr>
              <w:t>AES</w:t>
            </w:r>
            <w:r w:rsidRPr="00BF475F">
              <w:rPr>
                <w:rStyle w:val="nfasis"/>
                <w:i/>
                <w:color w:val="000000" w:themeColor="text1"/>
                <w:sz w:val="22"/>
                <w:szCs w:val="22"/>
              </w:rPr>
              <w:t>TRA MARTHA GLORIA GÓMEZ HERNÁNDEZ</w:t>
            </w:r>
            <w:r w:rsidRPr="00BF475F">
              <w:rPr>
                <w:i/>
                <w:color w:val="000000" w:themeColor="text1"/>
                <w:sz w:val="22"/>
                <w:szCs w:val="22"/>
              </w:rPr>
              <w:t>.</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PUNTOS</w:t>
            </w:r>
            <w:r w:rsidRPr="00BF475F">
              <w:rPr>
                <w:rFonts w:eastAsia="Arial"/>
                <w:color w:val="000000" w:themeColor="text1"/>
                <w:sz w:val="22"/>
                <w:szCs w:val="22"/>
              </w:rPr>
              <w:t xml:space="preserve"> </w:t>
            </w:r>
            <w:r w:rsidRPr="00BF475F">
              <w:rPr>
                <w:color w:val="000000" w:themeColor="text1"/>
                <w:sz w:val="22"/>
                <w:szCs w:val="22"/>
              </w:rPr>
              <w:t>CONSTITUCIONALES,</w:t>
            </w:r>
            <w:r w:rsidRPr="00BF475F">
              <w:rPr>
                <w:rFonts w:eastAsia="Arial"/>
                <w:color w:val="000000" w:themeColor="text1"/>
                <w:sz w:val="22"/>
                <w:szCs w:val="22"/>
              </w:rPr>
              <w:t xml:space="preserve"> </w:t>
            </w:r>
            <w:r w:rsidRPr="00BF475F">
              <w:rPr>
                <w:color w:val="000000" w:themeColor="text1"/>
                <w:sz w:val="22"/>
                <w:szCs w:val="22"/>
              </w:rPr>
              <w:t>ESTUDIOS</w:t>
            </w:r>
            <w:r w:rsidRPr="00BF475F">
              <w:rPr>
                <w:rFonts w:eastAsia="Arial"/>
                <w:color w:val="000000" w:themeColor="text1"/>
                <w:sz w:val="22"/>
                <w:szCs w:val="22"/>
              </w:rPr>
              <w:t xml:space="preserve"> </w:t>
            </w:r>
            <w:r w:rsidRPr="00BF475F">
              <w:rPr>
                <w:color w:val="000000" w:themeColor="text1"/>
                <w:sz w:val="22"/>
                <w:szCs w:val="22"/>
              </w:rPr>
              <w:t>LEGISLATIVOS</w:t>
            </w:r>
            <w:r w:rsidRPr="00BF475F">
              <w:rPr>
                <w:rFonts w:eastAsia="Arial"/>
                <w:color w:val="000000" w:themeColor="text1"/>
                <w:sz w:val="22"/>
                <w:szCs w:val="22"/>
              </w:rPr>
              <w:t xml:space="preserve"> </w:t>
            </w:r>
            <w:r w:rsidRPr="00BF475F">
              <w:rPr>
                <w:color w:val="000000" w:themeColor="text1"/>
                <w:sz w:val="22"/>
                <w:szCs w:val="22"/>
              </w:rPr>
              <w:t>Y</w:t>
            </w:r>
            <w:r w:rsidRPr="00BF475F">
              <w:rPr>
                <w:rFonts w:eastAsia="Arial"/>
                <w:color w:val="000000" w:themeColor="text1"/>
                <w:sz w:val="22"/>
                <w:szCs w:val="22"/>
              </w:rPr>
              <w:t xml:space="preserve"> </w:t>
            </w:r>
            <w:r w:rsidRPr="00BF475F">
              <w:rPr>
                <w:color w:val="000000" w:themeColor="text1"/>
                <w:sz w:val="22"/>
                <w:szCs w:val="22"/>
              </w:rPr>
              <w:t>REGLAMENTOS</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b/>
                <w:i/>
                <w:color w:val="000000" w:themeColor="text1"/>
                <w:sz w:val="22"/>
                <w:szCs w:val="22"/>
              </w:rPr>
            </w:pPr>
          </w:p>
          <w:p w:rsidR="00202EAF" w:rsidRPr="00BF475F" w:rsidRDefault="00202EAF" w:rsidP="005F2B02">
            <w:pPr>
              <w:pStyle w:val="Normal1"/>
              <w:jc w:val="center"/>
              <w:rPr>
                <w:b/>
                <w:i/>
                <w:color w:val="000000" w:themeColor="text1"/>
                <w:sz w:val="22"/>
                <w:szCs w:val="22"/>
              </w:rPr>
            </w:pPr>
          </w:p>
          <w:p w:rsidR="00202EAF" w:rsidRPr="00BF475F" w:rsidRDefault="00202EAF" w:rsidP="005F2B02">
            <w:pPr>
              <w:pStyle w:val="Normal1"/>
              <w:pBdr>
                <w:bottom w:val="single" w:sz="12" w:space="1" w:color="auto"/>
              </w:pBdr>
              <w:jc w:val="center"/>
              <w:rPr>
                <w:b/>
                <w:i/>
                <w:color w:val="000000" w:themeColor="text1"/>
                <w:sz w:val="22"/>
                <w:szCs w:val="22"/>
              </w:rPr>
            </w:pPr>
          </w:p>
          <w:p w:rsidR="00202EAF" w:rsidRPr="00BF475F" w:rsidRDefault="00202EAF" w:rsidP="002817EA">
            <w:pPr>
              <w:pStyle w:val="Normal1"/>
              <w:jc w:val="center"/>
              <w:rPr>
                <w:color w:val="000000" w:themeColor="text1"/>
                <w:sz w:val="22"/>
                <w:szCs w:val="22"/>
              </w:rPr>
            </w:pPr>
            <w:r w:rsidRPr="00BF475F">
              <w:rPr>
                <w:b/>
                <w:i/>
                <w:color w:val="000000" w:themeColor="text1"/>
                <w:sz w:val="22"/>
                <w:szCs w:val="22"/>
              </w:rPr>
              <w:t>LIC</w:t>
            </w:r>
            <w:r w:rsidR="00712B17" w:rsidRPr="00BF475F">
              <w:rPr>
                <w:b/>
                <w:i/>
                <w:color w:val="000000" w:themeColor="text1"/>
                <w:sz w:val="22"/>
                <w:szCs w:val="22"/>
              </w:rPr>
              <w:t>ENCIADO</w:t>
            </w:r>
            <w:r w:rsidR="002817EA">
              <w:rPr>
                <w:b/>
                <w:i/>
                <w:color w:val="000000" w:themeColor="text1"/>
                <w:sz w:val="22"/>
                <w:szCs w:val="22"/>
              </w:rPr>
              <w:t xml:space="preserve"> JOSE HERMINIO JASSO MENDEZ</w:t>
            </w:r>
            <w:r w:rsidRPr="00BF475F">
              <w:rPr>
                <w:b/>
                <w:i/>
                <w:color w:val="000000" w:themeColor="text1"/>
                <w:sz w:val="22"/>
                <w:szCs w:val="22"/>
              </w:rPr>
              <w:t>.</w:t>
            </w:r>
          </w:p>
        </w:tc>
      </w:tr>
      <w:tr w:rsidR="00831F51" w:rsidRPr="00BF475F" w:rsidTr="00086B08">
        <w:tc>
          <w:tcPr>
            <w:tcW w:w="4820" w:type="dxa"/>
            <w:shd w:val="clear" w:color="auto" w:fill="auto"/>
          </w:tcPr>
          <w:p w:rsidR="001F3066" w:rsidRPr="00BF475F" w:rsidRDefault="001F3066"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r w:rsidRPr="00BF475F">
              <w:rPr>
                <w:rFonts w:ascii="Arial" w:eastAsia="Calibri" w:hAnsi="Arial" w:cs="Arial"/>
                <w:color w:val="000000" w:themeColor="text1"/>
                <w:sz w:val="22"/>
                <w:szCs w:val="22"/>
                <w:lang w:eastAsia="en-US"/>
              </w:rPr>
              <w:t>EL SECRETARIO TÉCNICO DEL INSTITUTO DE JUSTICIA ALTERNATIVA DEL ESTADO.</w:t>
            </w: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r w:rsidRPr="00BF475F">
              <w:rPr>
                <w:rFonts w:ascii="Arial" w:eastAsia="Calibri" w:hAnsi="Arial" w:cs="Arial"/>
                <w:color w:val="000000" w:themeColor="text1"/>
                <w:sz w:val="22"/>
                <w:szCs w:val="22"/>
                <w:lang w:eastAsia="en-US"/>
              </w:rPr>
              <w:t xml:space="preserve"> </w:t>
            </w:r>
          </w:p>
          <w:p w:rsidR="00202EAF" w:rsidRPr="00BF475F" w:rsidRDefault="00712B17" w:rsidP="005F2B02">
            <w:pPr>
              <w:pStyle w:val="Normal1"/>
              <w:jc w:val="center"/>
              <w:rPr>
                <w:b/>
                <w:i/>
                <w:color w:val="000000" w:themeColor="text1"/>
                <w:sz w:val="22"/>
                <w:szCs w:val="22"/>
              </w:rPr>
            </w:pPr>
            <w:r w:rsidRPr="00BF475F">
              <w:rPr>
                <w:b/>
                <w:i/>
                <w:color w:val="000000" w:themeColor="text1"/>
                <w:sz w:val="22"/>
                <w:szCs w:val="22"/>
              </w:rPr>
              <w:t>LICENCIADO</w:t>
            </w:r>
            <w:r w:rsidR="00202EAF" w:rsidRPr="00BF475F">
              <w:rPr>
                <w:rFonts w:eastAsia="Arial"/>
                <w:b/>
                <w:i/>
                <w:color w:val="000000" w:themeColor="text1"/>
                <w:sz w:val="22"/>
                <w:szCs w:val="22"/>
              </w:rPr>
              <w:t xml:space="preserve"> IGNACIO ALFONSO REJÓN CERVANTES.</w:t>
            </w:r>
          </w:p>
          <w:p w:rsidR="00202EAF" w:rsidRPr="00BF475F" w:rsidRDefault="00202EAF" w:rsidP="005F2B02">
            <w:pPr>
              <w:pStyle w:val="Normal1"/>
              <w:jc w:val="center"/>
              <w:rPr>
                <w:color w:val="000000" w:themeColor="text1"/>
                <w:sz w:val="22"/>
                <w:szCs w:val="22"/>
              </w:rPr>
            </w:pPr>
          </w:p>
        </w:tc>
        <w:tc>
          <w:tcPr>
            <w:tcW w:w="4678" w:type="dxa"/>
            <w:shd w:val="clear" w:color="auto" w:fill="auto"/>
          </w:tcPr>
          <w:p w:rsidR="00BC0B87" w:rsidRPr="00BF475F" w:rsidRDefault="00BC0B87"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r w:rsidRPr="00BF475F">
              <w:rPr>
                <w:color w:val="000000" w:themeColor="text1"/>
                <w:sz w:val="22"/>
                <w:szCs w:val="22"/>
              </w:rPr>
              <w:t>EL DIRECTOR GENERAL DEL INSTITUTO</w:t>
            </w:r>
          </w:p>
          <w:p w:rsidR="00202EAF" w:rsidRPr="00BF475F" w:rsidRDefault="00202EAF" w:rsidP="005F2B02">
            <w:pPr>
              <w:pStyle w:val="Normal1"/>
              <w:jc w:val="center"/>
              <w:rPr>
                <w:color w:val="000000" w:themeColor="text1"/>
                <w:sz w:val="22"/>
                <w:szCs w:val="22"/>
              </w:rPr>
            </w:pPr>
            <w:r w:rsidRPr="00BF475F">
              <w:rPr>
                <w:color w:val="000000" w:themeColor="text1"/>
                <w:sz w:val="22"/>
                <w:szCs w:val="22"/>
              </w:rPr>
              <w:t xml:space="preserve"> DE JU</w:t>
            </w:r>
            <w:r w:rsidR="001F3066" w:rsidRPr="00BF475F">
              <w:rPr>
                <w:color w:val="000000" w:themeColor="text1"/>
                <w:sz w:val="22"/>
                <w:szCs w:val="22"/>
              </w:rPr>
              <w:t>S</w:t>
            </w:r>
            <w:r w:rsidRPr="00BF475F">
              <w:rPr>
                <w:color w:val="000000" w:themeColor="text1"/>
                <w:sz w:val="22"/>
                <w:szCs w:val="22"/>
              </w:rPr>
              <w:t>TICIA ALTERNATIVA</w:t>
            </w:r>
          </w:p>
          <w:p w:rsidR="00202EAF" w:rsidRPr="00BF475F" w:rsidRDefault="00202EAF" w:rsidP="005F2B02">
            <w:pPr>
              <w:widowControl w:val="0"/>
              <w:tabs>
                <w:tab w:val="left" w:pos="709"/>
              </w:tabs>
              <w:suppressAutoHyphens/>
              <w:jc w:val="center"/>
              <w:rPr>
                <w:rFonts w:ascii="Arial" w:eastAsia="SimSun" w:hAnsi="Arial" w:cs="Arial"/>
                <w:bCs/>
                <w:color w:val="000000" w:themeColor="text1"/>
                <w:sz w:val="22"/>
                <w:szCs w:val="22"/>
                <w:lang w:eastAsia="zh-CN" w:bidi="hi-IN"/>
              </w:rPr>
            </w:pPr>
            <w:r w:rsidRPr="00BF475F">
              <w:rPr>
                <w:rFonts w:ascii="Arial" w:eastAsia="SimSun" w:hAnsi="Arial" w:cs="Arial"/>
                <w:bCs/>
                <w:color w:val="000000" w:themeColor="text1"/>
                <w:sz w:val="22"/>
                <w:szCs w:val="22"/>
                <w:lang w:eastAsia="zh-CN" w:bidi="hi-IN"/>
              </w:rPr>
              <w:t>DEL ESTADO DE JALISCO.</w:t>
            </w:r>
          </w:p>
          <w:p w:rsidR="00202EAF" w:rsidRPr="00BF475F" w:rsidRDefault="00202EAF" w:rsidP="005F2B02">
            <w:pPr>
              <w:widowControl w:val="0"/>
              <w:tabs>
                <w:tab w:val="left" w:pos="709"/>
              </w:tabs>
              <w:suppressAutoHyphens/>
              <w:jc w:val="center"/>
              <w:rPr>
                <w:rFonts w:ascii="Arial" w:eastAsia="SimSun" w:hAnsi="Arial" w:cs="Arial"/>
                <w:color w:val="000000" w:themeColor="text1"/>
                <w:sz w:val="22"/>
                <w:szCs w:val="22"/>
                <w:lang w:eastAsia="zh-CN" w:bidi="hi-IN"/>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202EAF" w:rsidRPr="00BF475F" w:rsidRDefault="00202EAF" w:rsidP="00BC0B87">
            <w:pPr>
              <w:pStyle w:val="Normal1"/>
              <w:jc w:val="center"/>
              <w:rPr>
                <w:b/>
                <w:i/>
                <w:color w:val="000000" w:themeColor="text1"/>
                <w:sz w:val="22"/>
                <w:szCs w:val="22"/>
              </w:rPr>
            </w:pPr>
            <w:r w:rsidRPr="00BF475F">
              <w:rPr>
                <w:b/>
                <w:i/>
                <w:color w:val="000000" w:themeColor="text1"/>
                <w:sz w:val="22"/>
                <w:szCs w:val="22"/>
              </w:rPr>
              <w:t>PEDRO BERNARDO CARVAJAL MALDONADO.</w:t>
            </w:r>
          </w:p>
        </w:tc>
      </w:tr>
    </w:tbl>
    <w:p w:rsidR="004A7A87" w:rsidRDefault="004A7A87"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6C64FB" w:rsidRPr="00BF475F" w:rsidRDefault="00202EAF" w:rsidP="00CA52D4">
      <w:pPr>
        <w:pStyle w:val="Normal1"/>
        <w:jc w:val="both"/>
        <w:rPr>
          <w:color w:val="000000" w:themeColor="text1"/>
          <w:sz w:val="16"/>
          <w:szCs w:val="16"/>
        </w:rPr>
      </w:pPr>
      <w:r w:rsidRPr="00BF475F">
        <w:rPr>
          <w:color w:val="000000" w:themeColor="text1"/>
          <w:sz w:val="16"/>
          <w:szCs w:val="16"/>
        </w:rPr>
        <w:t>La</w:t>
      </w:r>
      <w:r w:rsidRPr="00BF475F">
        <w:rPr>
          <w:rFonts w:eastAsia="Arial"/>
          <w:color w:val="000000" w:themeColor="text1"/>
          <w:sz w:val="16"/>
          <w:szCs w:val="16"/>
        </w:rPr>
        <w:t xml:space="preserve"> </w:t>
      </w:r>
      <w:r w:rsidRPr="00BF475F">
        <w:rPr>
          <w:color w:val="000000" w:themeColor="text1"/>
          <w:sz w:val="16"/>
          <w:szCs w:val="16"/>
        </w:rPr>
        <w:t>presente</w:t>
      </w:r>
      <w:r w:rsidRPr="00BF475F">
        <w:rPr>
          <w:rFonts w:eastAsia="Arial"/>
          <w:color w:val="000000" w:themeColor="text1"/>
          <w:sz w:val="16"/>
          <w:szCs w:val="16"/>
        </w:rPr>
        <w:t xml:space="preserve"> </w:t>
      </w:r>
      <w:r w:rsidRPr="00BF475F">
        <w:rPr>
          <w:color w:val="000000" w:themeColor="text1"/>
          <w:sz w:val="16"/>
          <w:szCs w:val="16"/>
        </w:rPr>
        <w:t>hoja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firmas</w:t>
      </w:r>
      <w:r w:rsidRPr="00BF475F">
        <w:rPr>
          <w:rFonts w:eastAsia="Arial"/>
          <w:color w:val="000000" w:themeColor="text1"/>
          <w:sz w:val="16"/>
          <w:szCs w:val="16"/>
        </w:rPr>
        <w:t xml:space="preserve"> </w:t>
      </w:r>
      <w:r w:rsidRPr="00BF475F">
        <w:rPr>
          <w:color w:val="000000" w:themeColor="text1"/>
          <w:sz w:val="16"/>
          <w:szCs w:val="16"/>
        </w:rPr>
        <w:t>forma</w:t>
      </w:r>
      <w:r w:rsidRPr="00BF475F">
        <w:rPr>
          <w:rFonts w:eastAsia="Arial"/>
          <w:color w:val="000000" w:themeColor="text1"/>
          <w:sz w:val="16"/>
          <w:szCs w:val="16"/>
        </w:rPr>
        <w:t xml:space="preserve"> </w:t>
      </w:r>
      <w:r w:rsidRPr="00BF475F">
        <w:rPr>
          <w:color w:val="000000" w:themeColor="text1"/>
          <w:sz w:val="16"/>
          <w:szCs w:val="16"/>
        </w:rPr>
        <w:t>parte</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acta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la</w:t>
      </w:r>
      <w:r w:rsidRPr="00BF475F">
        <w:rPr>
          <w:rFonts w:eastAsia="Arial"/>
          <w:color w:val="000000" w:themeColor="text1"/>
          <w:sz w:val="16"/>
          <w:szCs w:val="16"/>
        </w:rPr>
        <w:t xml:space="preserve"> Décima </w:t>
      </w:r>
      <w:r w:rsidR="004A7A87">
        <w:rPr>
          <w:rFonts w:eastAsia="Arial"/>
          <w:color w:val="000000" w:themeColor="text1"/>
          <w:sz w:val="16"/>
          <w:szCs w:val="16"/>
        </w:rPr>
        <w:t>Sexta</w:t>
      </w:r>
      <w:r w:rsidRPr="00BF475F">
        <w:rPr>
          <w:rFonts w:eastAsia="Arial"/>
          <w:color w:val="000000" w:themeColor="text1"/>
          <w:sz w:val="16"/>
          <w:szCs w:val="16"/>
        </w:rPr>
        <w:t xml:space="preserve"> </w:t>
      </w:r>
      <w:r w:rsidRPr="00BF475F">
        <w:rPr>
          <w:color w:val="000000" w:themeColor="text1"/>
          <w:sz w:val="16"/>
          <w:szCs w:val="16"/>
        </w:rPr>
        <w:t>Sesión</w:t>
      </w:r>
      <w:r w:rsidRPr="00BF475F">
        <w:rPr>
          <w:rFonts w:eastAsia="Arial"/>
          <w:color w:val="000000" w:themeColor="text1"/>
          <w:sz w:val="16"/>
          <w:szCs w:val="16"/>
        </w:rPr>
        <w:t xml:space="preserve"> Extraordinaria de</w:t>
      </w:r>
      <w:r w:rsidRPr="00BF475F">
        <w:rPr>
          <w:color w:val="000000" w:themeColor="text1"/>
          <w:sz w:val="16"/>
          <w:szCs w:val="16"/>
        </w:rPr>
        <w:t>l</w:t>
      </w:r>
      <w:r w:rsidRPr="00BF475F">
        <w:rPr>
          <w:rFonts w:eastAsia="Arial"/>
          <w:color w:val="000000" w:themeColor="text1"/>
          <w:sz w:val="16"/>
          <w:szCs w:val="16"/>
        </w:rPr>
        <w:t xml:space="preserve"> </w:t>
      </w:r>
      <w:r w:rsidRPr="00BF475F">
        <w:rPr>
          <w:color w:val="000000" w:themeColor="text1"/>
          <w:sz w:val="16"/>
          <w:szCs w:val="16"/>
        </w:rPr>
        <w:t>Consejo</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Instituto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Justicia</w:t>
      </w:r>
      <w:r w:rsidRPr="00BF475F">
        <w:rPr>
          <w:rFonts w:eastAsia="Arial"/>
          <w:color w:val="000000" w:themeColor="text1"/>
          <w:sz w:val="16"/>
          <w:szCs w:val="16"/>
        </w:rPr>
        <w:t xml:space="preserve"> </w:t>
      </w:r>
      <w:r w:rsidRPr="00BF475F">
        <w:rPr>
          <w:color w:val="000000" w:themeColor="text1"/>
          <w:sz w:val="16"/>
          <w:szCs w:val="16"/>
        </w:rPr>
        <w:t>Alternativa</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Estado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Jalisco,</w:t>
      </w:r>
      <w:r w:rsidRPr="00BF475F">
        <w:rPr>
          <w:rFonts w:eastAsia="Arial"/>
          <w:color w:val="000000" w:themeColor="text1"/>
          <w:sz w:val="16"/>
          <w:szCs w:val="16"/>
        </w:rPr>
        <w:t xml:space="preserve"> </w:t>
      </w:r>
      <w:r w:rsidR="00F5282D">
        <w:rPr>
          <w:rFonts w:eastAsia="Arial"/>
          <w:color w:val="000000" w:themeColor="text1"/>
          <w:sz w:val="16"/>
          <w:szCs w:val="16"/>
        </w:rPr>
        <w:t xml:space="preserve">celebrada </w:t>
      </w:r>
      <w:r w:rsidR="00955CA8" w:rsidRPr="00BF475F">
        <w:rPr>
          <w:rFonts w:eastAsia="Arial"/>
          <w:color w:val="000000" w:themeColor="text1"/>
          <w:sz w:val="16"/>
          <w:szCs w:val="16"/>
        </w:rPr>
        <w:t>el</w:t>
      </w:r>
      <w:r w:rsidR="00F5282D">
        <w:rPr>
          <w:rFonts w:eastAsia="Arial"/>
          <w:color w:val="000000" w:themeColor="text1"/>
          <w:sz w:val="16"/>
          <w:szCs w:val="16"/>
        </w:rPr>
        <w:t xml:space="preserve"> día</w:t>
      </w:r>
      <w:r w:rsidR="00955CA8" w:rsidRPr="00BF475F">
        <w:rPr>
          <w:rFonts w:eastAsia="Arial"/>
          <w:color w:val="000000" w:themeColor="text1"/>
          <w:sz w:val="16"/>
          <w:szCs w:val="16"/>
        </w:rPr>
        <w:t xml:space="preserve"> 0</w:t>
      </w:r>
      <w:r w:rsidR="002817EA">
        <w:rPr>
          <w:rFonts w:eastAsia="Arial"/>
          <w:color w:val="000000" w:themeColor="text1"/>
          <w:sz w:val="16"/>
          <w:szCs w:val="16"/>
        </w:rPr>
        <w:t>3 tres</w:t>
      </w:r>
      <w:bookmarkStart w:id="0" w:name="_GoBack"/>
      <w:bookmarkEnd w:id="0"/>
      <w:r w:rsidR="00955CA8" w:rsidRPr="00BF475F">
        <w:rPr>
          <w:rFonts w:eastAsia="Arial"/>
          <w:color w:val="000000" w:themeColor="text1"/>
          <w:sz w:val="16"/>
          <w:szCs w:val="16"/>
        </w:rPr>
        <w:t xml:space="preserve"> del mes d</w:t>
      </w:r>
      <w:r w:rsidR="00D93AE7">
        <w:rPr>
          <w:rFonts w:eastAsia="Arial"/>
          <w:color w:val="000000" w:themeColor="text1"/>
          <w:sz w:val="16"/>
          <w:szCs w:val="16"/>
        </w:rPr>
        <w:t>e</w:t>
      </w:r>
      <w:r w:rsidR="00955CA8" w:rsidRPr="00BF475F">
        <w:rPr>
          <w:rFonts w:eastAsia="Arial"/>
          <w:color w:val="000000" w:themeColor="text1"/>
          <w:sz w:val="16"/>
          <w:szCs w:val="16"/>
        </w:rPr>
        <w:t xml:space="preserve"> </w:t>
      </w:r>
      <w:r w:rsidR="002817EA">
        <w:rPr>
          <w:rFonts w:eastAsia="Arial"/>
          <w:color w:val="000000" w:themeColor="text1"/>
          <w:sz w:val="16"/>
          <w:szCs w:val="16"/>
        </w:rPr>
        <w:t>diciembre</w:t>
      </w:r>
      <w:r w:rsidR="00955CA8"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2015 dos mil quince.</w:t>
      </w:r>
    </w:p>
    <w:sectPr w:rsidR="006C64FB" w:rsidRPr="00BF475F" w:rsidSect="002208A9">
      <w:footerReference w:type="default" r:id="rId8"/>
      <w:pgSz w:w="12242" w:h="15842" w:code="1"/>
      <w:pgMar w:top="2160" w:right="1699" w:bottom="1872" w:left="1699" w:header="1080"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7E" w:rsidRDefault="00F3047E">
      <w:r>
        <w:separator/>
      </w:r>
    </w:p>
  </w:endnote>
  <w:endnote w:type="continuationSeparator" w:id="0">
    <w:p w:rsidR="00F3047E" w:rsidRDefault="00F3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7E" w:rsidRDefault="00F3047E">
    <w:pPr>
      <w:pStyle w:val="Piedepgina"/>
      <w:jc w:val="right"/>
    </w:pPr>
    <w:r>
      <w:fldChar w:fldCharType="begin"/>
    </w:r>
    <w:r>
      <w:instrText>PAGE   \* MERGEFORMAT</w:instrText>
    </w:r>
    <w:r>
      <w:fldChar w:fldCharType="separate"/>
    </w:r>
    <w:r w:rsidR="00F5282D">
      <w:rPr>
        <w:noProof/>
      </w:rPr>
      <w:t>25</w:t>
    </w:r>
    <w:r>
      <w:fldChar w:fldCharType="end"/>
    </w:r>
  </w:p>
  <w:p w:rsidR="00F3047E" w:rsidRDefault="00F3047E">
    <w:pPr>
      <w:pStyle w:val="Piedepgina"/>
    </w:pPr>
  </w:p>
  <w:p w:rsidR="00F3047E" w:rsidRDefault="00F30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7E" w:rsidRDefault="00F3047E">
      <w:r>
        <w:separator/>
      </w:r>
    </w:p>
  </w:footnote>
  <w:footnote w:type="continuationSeparator" w:id="0">
    <w:p w:rsidR="00F3047E" w:rsidRDefault="00F30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D6665"/>
    <w:multiLevelType w:val="hybridMultilevel"/>
    <w:tmpl w:val="1E12231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507FCC"/>
    <w:multiLevelType w:val="hybridMultilevel"/>
    <w:tmpl w:val="D3109B7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AE3411"/>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4571AA"/>
    <w:multiLevelType w:val="hybridMultilevel"/>
    <w:tmpl w:val="1E12231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E90AF5"/>
    <w:multiLevelType w:val="hybridMultilevel"/>
    <w:tmpl w:val="0C100056"/>
    <w:lvl w:ilvl="0" w:tplc="008C7806">
      <w:start w:val="4"/>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750FC"/>
    <w:multiLevelType w:val="hybridMultilevel"/>
    <w:tmpl w:val="172439EE"/>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1E206F"/>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3E1FE8"/>
    <w:multiLevelType w:val="hybridMultilevel"/>
    <w:tmpl w:val="BC76B0EE"/>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97107"/>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006987"/>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4B6E7037"/>
    <w:multiLevelType w:val="hybridMultilevel"/>
    <w:tmpl w:val="BE30A93C"/>
    <w:lvl w:ilvl="0" w:tplc="ECBEC58A">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A55127"/>
    <w:multiLevelType w:val="hybridMultilevel"/>
    <w:tmpl w:val="0E564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C64250"/>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564C5F00"/>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F78C4"/>
    <w:multiLevelType w:val="hybridMultilevel"/>
    <w:tmpl w:val="C3DE909A"/>
    <w:lvl w:ilvl="0" w:tplc="D7B28A6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4"/>
  </w:num>
  <w:num w:numId="3">
    <w:abstractNumId w:val="13"/>
  </w:num>
  <w:num w:numId="4">
    <w:abstractNumId w:val="12"/>
  </w:num>
  <w:num w:numId="5">
    <w:abstractNumId w:val="9"/>
  </w:num>
  <w:num w:numId="6">
    <w:abstractNumId w:val="3"/>
  </w:num>
  <w:num w:numId="7">
    <w:abstractNumId w:val="1"/>
  </w:num>
  <w:num w:numId="8">
    <w:abstractNumId w:val="11"/>
  </w:num>
  <w:num w:numId="9">
    <w:abstractNumId w:val="5"/>
  </w:num>
  <w:num w:numId="10">
    <w:abstractNumId w:val="4"/>
  </w:num>
  <w:num w:numId="11">
    <w:abstractNumId w:val="0"/>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AF"/>
    <w:rsid w:val="00002F28"/>
    <w:rsid w:val="0000453D"/>
    <w:rsid w:val="00005AC6"/>
    <w:rsid w:val="00005E2A"/>
    <w:rsid w:val="00010B71"/>
    <w:rsid w:val="00011298"/>
    <w:rsid w:val="0001163D"/>
    <w:rsid w:val="000139B7"/>
    <w:rsid w:val="00014DF5"/>
    <w:rsid w:val="000208B6"/>
    <w:rsid w:val="00026A46"/>
    <w:rsid w:val="00027198"/>
    <w:rsid w:val="000314A3"/>
    <w:rsid w:val="000326A5"/>
    <w:rsid w:val="00033FCF"/>
    <w:rsid w:val="0004084A"/>
    <w:rsid w:val="000422B4"/>
    <w:rsid w:val="0004264A"/>
    <w:rsid w:val="00053C69"/>
    <w:rsid w:val="000545E8"/>
    <w:rsid w:val="00062BC3"/>
    <w:rsid w:val="0007135C"/>
    <w:rsid w:val="00072991"/>
    <w:rsid w:val="00077699"/>
    <w:rsid w:val="00077F98"/>
    <w:rsid w:val="000847A8"/>
    <w:rsid w:val="00086170"/>
    <w:rsid w:val="00086B08"/>
    <w:rsid w:val="0009347E"/>
    <w:rsid w:val="00095624"/>
    <w:rsid w:val="000A221E"/>
    <w:rsid w:val="000A42B8"/>
    <w:rsid w:val="000B1F1B"/>
    <w:rsid w:val="000E483F"/>
    <w:rsid w:val="00104F75"/>
    <w:rsid w:val="00107D55"/>
    <w:rsid w:val="00110B51"/>
    <w:rsid w:val="00112EC5"/>
    <w:rsid w:val="00117170"/>
    <w:rsid w:val="00125452"/>
    <w:rsid w:val="00127D04"/>
    <w:rsid w:val="0013392E"/>
    <w:rsid w:val="00136EE6"/>
    <w:rsid w:val="00147B11"/>
    <w:rsid w:val="00147C27"/>
    <w:rsid w:val="0015161E"/>
    <w:rsid w:val="00153823"/>
    <w:rsid w:val="00155B82"/>
    <w:rsid w:val="00157E66"/>
    <w:rsid w:val="00160A5C"/>
    <w:rsid w:val="001729EF"/>
    <w:rsid w:val="00183166"/>
    <w:rsid w:val="001C7D43"/>
    <w:rsid w:val="001D078B"/>
    <w:rsid w:val="001E2627"/>
    <w:rsid w:val="001F25EA"/>
    <w:rsid w:val="001F3066"/>
    <w:rsid w:val="001F3C8B"/>
    <w:rsid w:val="00202EAF"/>
    <w:rsid w:val="002058A4"/>
    <w:rsid w:val="00205DCA"/>
    <w:rsid w:val="002208A9"/>
    <w:rsid w:val="0023282E"/>
    <w:rsid w:val="00232B53"/>
    <w:rsid w:val="00244FB2"/>
    <w:rsid w:val="0025151F"/>
    <w:rsid w:val="00256433"/>
    <w:rsid w:val="002611BD"/>
    <w:rsid w:val="00270360"/>
    <w:rsid w:val="00275661"/>
    <w:rsid w:val="002817EA"/>
    <w:rsid w:val="00282C43"/>
    <w:rsid w:val="002955AC"/>
    <w:rsid w:val="0029686F"/>
    <w:rsid w:val="002A018F"/>
    <w:rsid w:val="002A2895"/>
    <w:rsid w:val="002A2BD4"/>
    <w:rsid w:val="002A3A71"/>
    <w:rsid w:val="002A3B43"/>
    <w:rsid w:val="002A69F6"/>
    <w:rsid w:val="002B171E"/>
    <w:rsid w:val="002C11AB"/>
    <w:rsid w:val="002C75E3"/>
    <w:rsid w:val="002D608C"/>
    <w:rsid w:val="002E0E58"/>
    <w:rsid w:val="0030499A"/>
    <w:rsid w:val="00310F81"/>
    <w:rsid w:val="003119A4"/>
    <w:rsid w:val="00331B6C"/>
    <w:rsid w:val="0033572C"/>
    <w:rsid w:val="00342DEF"/>
    <w:rsid w:val="0034784C"/>
    <w:rsid w:val="00352D0D"/>
    <w:rsid w:val="0035466A"/>
    <w:rsid w:val="003575C2"/>
    <w:rsid w:val="0037166B"/>
    <w:rsid w:val="00371706"/>
    <w:rsid w:val="0038116B"/>
    <w:rsid w:val="00384322"/>
    <w:rsid w:val="00384367"/>
    <w:rsid w:val="00384551"/>
    <w:rsid w:val="003911E2"/>
    <w:rsid w:val="00395F52"/>
    <w:rsid w:val="003A16F9"/>
    <w:rsid w:val="003B2EAC"/>
    <w:rsid w:val="003D02A7"/>
    <w:rsid w:val="003D1A9C"/>
    <w:rsid w:val="003D3213"/>
    <w:rsid w:val="003E3706"/>
    <w:rsid w:val="003E7FF6"/>
    <w:rsid w:val="003F605A"/>
    <w:rsid w:val="003F633C"/>
    <w:rsid w:val="00402D4C"/>
    <w:rsid w:val="004053BD"/>
    <w:rsid w:val="00405B57"/>
    <w:rsid w:val="0042292D"/>
    <w:rsid w:val="00430EFF"/>
    <w:rsid w:val="00442D41"/>
    <w:rsid w:val="00443EAB"/>
    <w:rsid w:val="004471F5"/>
    <w:rsid w:val="00451ED8"/>
    <w:rsid w:val="004536D1"/>
    <w:rsid w:val="00473365"/>
    <w:rsid w:val="00484472"/>
    <w:rsid w:val="004876E4"/>
    <w:rsid w:val="00492114"/>
    <w:rsid w:val="00493CDA"/>
    <w:rsid w:val="0049518B"/>
    <w:rsid w:val="004A2BE6"/>
    <w:rsid w:val="004A7A87"/>
    <w:rsid w:val="004A7C65"/>
    <w:rsid w:val="004B5B59"/>
    <w:rsid w:val="004C08D3"/>
    <w:rsid w:val="004C27B0"/>
    <w:rsid w:val="004E00B6"/>
    <w:rsid w:val="004E2E26"/>
    <w:rsid w:val="004E3E4F"/>
    <w:rsid w:val="004E6AA5"/>
    <w:rsid w:val="004F04A6"/>
    <w:rsid w:val="004F1662"/>
    <w:rsid w:val="00501206"/>
    <w:rsid w:val="005021D6"/>
    <w:rsid w:val="0050298C"/>
    <w:rsid w:val="00515B39"/>
    <w:rsid w:val="00522577"/>
    <w:rsid w:val="005340F4"/>
    <w:rsid w:val="00535638"/>
    <w:rsid w:val="00542669"/>
    <w:rsid w:val="00542E46"/>
    <w:rsid w:val="00553DB0"/>
    <w:rsid w:val="00561E36"/>
    <w:rsid w:val="00564748"/>
    <w:rsid w:val="0058147D"/>
    <w:rsid w:val="00583960"/>
    <w:rsid w:val="005A334E"/>
    <w:rsid w:val="005B2656"/>
    <w:rsid w:val="005B585B"/>
    <w:rsid w:val="005C4607"/>
    <w:rsid w:val="005C64B2"/>
    <w:rsid w:val="005D3070"/>
    <w:rsid w:val="005D3A58"/>
    <w:rsid w:val="005E352B"/>
    <w:rsid w:val="005E514E"/>
    <w:rsid w:val="005F0E7A"/>
    <w:rsid w:val="005F2B02"/>
    <w:rsid w:val="005F4F2C"/>
    <w:rsid w:val="0060045C"/>
    <w:rsid w:val="006020EA"/>
    <w:rsid w:val="00611384"/>
    <w:rsid w:val="0061205E"/>
    <w:rsid w:val="0061268F"/>
    <w:rsid w:val="0061295C"/>
    <w:rsid w:val="00612CDC"/>
    <w:rsid w:val="00615979"/>
    <w:rsid w:val="00632FBB"/>
    <w:rsid w:val="006331BD"/>
    <w:rsid w:val="00637596"/>
    <w:rsid w:val="00647C2F"/>
    <w:rsid w:val="00647E17"/>
    <w:rsid w:val="00650D90"/>
    <w:rsid w:val="006547BD"/>
    <w:rsid w:val="00657B02"/>
    <w:rsid w:val="00665B6A"/>
    <w:rsid w:val="00666280"/>
    <w:rsid w:val="006671C6"/>
    <w:rsid w:val="006739F0"/>
    <w:rsid w:val="00677B02"/>
    <w:rsid w:val="006803E2"/>
    <w:rsid w:val="00685830"/>
    <w:rsid w:val="0069060C"/>
    <w:rsid w:val="006936A9"/>
    <w:rsid w:val="006970E1"/>
    <w:rsid w:val="006A1B63"/>
    <w:rsid w:val="006A63BB"/>
    <w:rsid w:val="006B5B35"/>
    <w:rsid w:val="006C126E"/>
    <w:rsid w:val="006C1328"/>
    <w:rsid w:val="006C64FB"/>
    <w:rsid w:val="006D1AE0"/>
    <w:rsid w:val="006D6024"/>
    <w:rsid w:val="006D7699"/>
    <w:rsid w:val="006F019A"/>
    <w:rsid w:val="006F46E0"/>
    <w:rsid w:val="006F663C"/>
    <w:rsid w:val="00701233"/>
    <w:rsid w:val="00703FBD"/>
    <w:rsid w:val="007071FA"/>
    <w:rsid w:val="00711286"/>
    <w:rsid w:val="00712B17"/>
    <w:rsid w:val="00716C6D"/>
    <w:rsid w:val="007220E0"/>
    <w:rsid w:val="0072544E"/>
    <w:rsid w:val="00730C70"/>
    <w:rsid w:val="0073351F"/>
    <w:rsid w:val="00742BC9"/>
    <w:rsid w:val="00743454"/>
    <w:rsid w:val="00750A91"/>
    <w:rsid w:val="00754489"/>
    <w:rsid w:val="007575AD"/>
    <w:rsid w:val="007717A0"/>
    <w:rsid w:val="00773CC1"/>
    <w:rsid w:val="007774C1"/>
    <w:rsid w:val="007A06EA"/>
    <w:rsid w:val="007B6EAC"/>
    <w:rsid w:val="007C1CD0"/>
    <w:rsid w:val="007C6566"/>
    <w:rsid w:val="007C69CC"/>
    <w:rsid w:val="007D0EBA"/>
    <w:rsid w:val="007D4EEE"/>
    <w:rsid w:val="007D6780"/>
    <w:rsid w:val="007D738D"/>
    <w:rsid w:val="007D7F5D"/>
    <w:rsid w:val="007E3467"/>
    <w:rsid w:val="007E6EF4"/>
    <w:rsid w:val="007E7E8A"/>
    <w:rsid w:val="007F2E24"/>
    <w:rsid w:val="007F4BD2"/>
    <w:rsid w:val="007F64B8"/>
    <w:rsid w:val="00810E4D"/>
    <w:rsid w:val="00820114"/>
    <w:rsid w:val="008224F0"/>
    <w:rsid w:val="008268F0"/>
    <w:rsid w:val="00831F51"/>
    <w:rsid w:val="008358F0"/>
    <w:rsid w:val="00840742"/>
    <w:rsid w:val="00847792"/>
    <w:rsid w:val="00851495"/>
    <w:rsid w:val="0085239E"/>
    <w:rsid w:val="008529E5"/>
    <w:rsid w:val="00860E2B"/>
    <w:rsid w:val="00883E4C"/>
    <w:rsid w:val="00885BC9"/>
    <w:rsid w:val="00887EF5"/>
    <w:rsid w:val="0089198E"/>
    <w:rsid w:val="00892FC2"/>
    <w:rsid w:val="008937E8"/>
    <w:rsid w:val="00896DC0"/>
    <w:rsid w:val="008979C0"/>
    <w:rsid w:val="008A3DBC"/>
    <w:rsid w:val="008B0BBA"/>
    <w:rsid w:val="008B440C"/>
    <w:rsid w:val="008B66F7"/>
    <w:rsid w:val="008D0B1C"/>
    <w:rsid w:val="008D4D44"/>
    <w:rsid w:val="008D5202"/>
    <w:rsid w:val="008E23CF"/>
    <w:rsid w:val="008E23E7"/>
    <w:rsid w:val="008F23A0"/>
    <w:rsid w:val="008F3669"/>
    <w:rsid w:val="008F3BFE"/>
    <w:rsid w:val="008F450E"/>
    <w:rsid w:val="008F628E"/>
    <w:rsid w:val="008F66E1"/>
    <w:rsid w:val="0090774F"/>
    <w:rsid w:val="009154C7"/>
    <w:rsid w:val="00923187"/>
    <w:rsid w:val="00923772"/>
    <w:rsid w:val="0092782E"/>
    <w:rsid w:val="0093094C"/>
    <w:rsid w:val="009346AB"/>
    <w:rsid w:val="00941AE1"/>
    <w:rsid w:val="00952DC8"/>
    <w:rsid w:val="00955A25"/>
    <w:rsid w:val="00955CA8"/>
    <w:rsid w:val="00956674"/>
    <w:rsid w:val="009609B2"/>
    <w:rsid w:val="00960A54"/>
    <w:rsid w:val="00961B7E"/>
    <w:rsid w:val="009679AC"/>
    <w:rsid w:val="00967DDC"/>
    <w:rsid w:val="00970C22"/>
    <w:rsid w:val="0097146A"/>
    <w:rsid w:val="00971F21"/>
    <w:rsid w:val="0097421F"/>
    <w:rsid w:val="009762EC"/>
    <w:rsid w:val="009828C6"/>
    <w:rsid w:val="00987D95"/>
    <w:rsid w:val="00990ACC"/>
    <w:rsid w:val="009B421B"/>
    <w:rsid w:val="009B6B7B"/>
    <w:rsid w:val="009C2229"/>
    <w:rsid w:val="009C2270"/>
    <w:rsid w:val="009C60D3"/>
    <w:rsid w:val="009D04A3"/>
    <w:rsid w:val="009D4217"/>
    <w:rsid w:val="009E6931"/>
    <w:rsid w:val="009E79D3"/>
    <w:rsid w:val="00A157F4"/>
    <w:rsid w:val="00A21E71"/>
    <w:rsid w:val="00A23855"/>
    <w:rsid w:val="00A244F0"/>
    <w:rsid w:val="00A26010"/>
    <w:rsid w:val="00A35A91"/>
    <w:rsid w:val="00A5069F"/>
    <w:rsid w:val="00A52E2B"/>
    <w:rsid w:val="00A52E2D"/>
    <w:rsid w:val="00A53BEB"/>
    <w:rsid w:val="00A604BD"/>
    <w:rsid w:val="00A63BE5"/>
    <w:rsid w:val="00A72279"/>
    <w:rsid w:val="00A755C2"/>
    <w:rsid w:val="00A803F2"/>
    <w:rsid w:val="00A810B6"/>
    <w:rsid w:val="00A842CC"/>
    <w:rsid w:val="00A849F1"/>
    <w:rsid w:val="00A850A0"/>
    <w:rsid w:val="00A864A3"/>
    <w:rsid w:val="00A907E7"/>
    <w:rsid w:val="00A9527C"/>
    <w:rsid w:val="00A95BAD"/>
    <w:rsid w:val="00AA37D0"/>
    <w:rsid w:val="00AA4836"/>
    <w:rsid w:val="00AB77BF"/>
    <w:rsid w:val="00AE5DB6"/>
    <w:rsid w:val="00AF5016"/>
    <w:rsid w:val="00B035C8"/>
    <w:rsid w:val="00B12172"/>
    <w:rsid w:val="00B121CC"/>
    <w:rsid w:val="00B13220"/>
    <w:rsid w:val="00B15114"/>
    <w:rsid w:val="00B2327A"/>
    <w:rsid w:val="00B53C4C"/>
    <w:rsid w:val="00B65E38"/>
    <w:rsid w:val="00B6615F"/>
    <w:rsid w:val="00B67B4E"/>
    <w:rsid w:val="00B70621"/>
    <w:rsid w:val="00B70723"/>
    <w:rsid w:val="00B71004"/>
    <w:rsid w:val="00B74351"/>
    <w:rsid w:val="00B75CC3"/>
    <w:rsid w:val="00B762E9"/>
    <w:rsid w:val="00B763FF"/>
    <w:rsid w:val="00B7759C"/>
    <w:rsid w:val="00B81596"/>
    <w:rsid w:val="00B856ED"/>
    <w:rsid w:val="00B859EB"/>
    <w:rsid w:val="00B87610"/>
    <w:rsid w:val="00B87EEA"/>
    <w:rsid w:val="00B91AF7"/>
    <w:rsid w:val="00BB7D44"/>
    <w:rsid w:val="00BC0B87"/>
    <w:rsid w:val="00BC27A5"/>
    <w:rsid w:val="00BC4286"/>
    <w:rsid w:val="00BD3C78"/>
    <w:rsid w:val="00BF2CCF"/>
    <w:rsid w:val="00BF475F"/>
    <w:rsid w:val="00BF48F2"/>
    <w:rsid w:val="00C05BEB"/>
    <w:rsid w:val="00C06FA6"/>
    <w:rsid w:val="00C07A96"/>
    <w:rsid w:val="00C11F1E"/>
    <w:rsid w:val="00C15DDE"/>
    <w:rsid w:val="00C26215"/>
    <w:rsid w:val="00C344E4"/>
    <w:rsid w:val="00C41768"/>
    <w:rsid w:val="00C41831"/>
    <w:rsid w:val="00C435BF"/>
    <w:rsid w:val="00C4621B"/>
    <w:rsid w:val="00C4687B"/>
    <w:rsid w:val="00C5302A"/>
    <w:rsid w:val="00C54190"/>
    <w:rsid w:val="00C54E3C"/>
    <w:rsid w:val="00C6287C"/>
    <w:rsid w:val="00C67588"/>
    <w:rsid w:val="00C71818"/>
    <w:rsid w:val="00C77D78"/>
    <w:rsid w:val="00C81CDC"/>
    <w:rsid w:val="00C85329"/>
    <w:rsid w:val="00C87BF4"/>
    <w:rsid w:val="00CA18A3"/>
    <w:rsid w:val="00CA48C0"/>
    <w:rsid w:val="00CA52D4"/>
    <w:rsid w:val="00CA5ED1"/>
    <w:rsid w:val="00CB1284"/>
    <w:rsid w:val="00CB40A8"/>
    <w:rsid w:val="00CD0F97"/>
    <w:rsid w:val="00CD5B46"/>
    <w:rsid w:val="00CE291F"/>
    <w:rsid w:val="00CF0947"/>
    <w:rsid w:val="00CF46A9"/>
    <w:rsid w:val="00D01AC5"/>
    <w:rsid w:val="00D04872"/>
    <w:rsid w:val="00D079FF"/>
    <w:rsid w:val="00D1032C"/>
    <w:rsid w:val="00D14B29"/>
    <w:rsid w:val="00D17445"/>
    <w:rsid w:val="00D17454"/>
    <w:rsid w:val="00D209CF"/>
    <w:rsid w:val="00D20DEA"/>
    <w:rsid w:val="00D32B09"/>
    <w:rsid w:val="00D36ACB"/>
    <w:rsid w:val="00D41189"/>
    <w:rsid w:val="00D42B7C"/>
    <w:rsid w:val="00D45500"/>
    <w:rsid w:val="00D5024A"/>
    <w:rsid w:val="00D50674"/>
    <w:rsid w:val="00D52643"/>
    <w:rsid w:val="00D64C04"/>
    <w:rsid w:val="00D7068A"/>
    <w:rsid w:val="00D75A91"/>
    <w:rsid w:val="00D76395"/>
    <w:rsid w:val="00D843CB"/>
    <w:rsid w:val="00D93AE7"/>
    <w:rsid w:val="00D948DC"/>
    <w:rsid w:val="00D95F57"/>
    <w:rsid w:val="00D96D62"/>
    <w:rsid w:val="00D97734"/>
    <w:rsid w:val="00D97D30"/>
    <w:rsid w:val="00DA57B2"/>
    <w:rsid w:val="00DA5E81"/>
    <w:rsid w:val="00DB1F5B"/>
    <w:rsid w:val="00DC24A2"/>
    <w:rsid w:val="00DC6629"/>
    <w:rsid w:val="00DD2605"/>
    <w:rsid w:val="00DD26EF"/>
    <w:rsid w:val="00DE1F6B"/>
    <w:rsid w:val="00DE676A"/>
    <w:rsid w:val="00DF115B"/>
    <w:rsid w:val="00DF3E72"/>
    <w:rsid w:val="00E01CE6"/>
    <w:rsid w:val="00E1323D"/>
    <w:rsid w:val="00E15CB9"/>
    <w:rsid w:val="00E2193B"/>
    <w:rsid w:val="00E22E47"/>
    <w:rsid w:val="00E23E0C"/>
    <w:rsid w:val="00E2724F"/>
    <w:rsid w:val="00E32F2E"/>
    <w:rsid w:val="00E416B0"/>
    <w:rsid w:val="00E610B6"/>
    <w:rsid w:val="00E63AFF"/>
    <w:rsid w:val="00E86D81"/>
    <w:rsid w:val="00E90B92"/>
    <w:rsid w:val="00EA1769"/>
    <w:rsid w:val="00EA7784"/>
    <w:rsid w:val="00EB10E8"/>
    <w:rsid w:val="00EC359D"/>
    <w:rsid w:val="00ED03E6"/>
    <w:rsid w:val="00ED6A8F"/>
    <w:rsid w:val="00EE535C"/>
    <w:rsid w:val="00EE5B27"/>
    <w:rsid w:val="00EE7226"/>
    <w:rsid w:val="00EF774D"/>
    <w:rsid w:val="00F04FCB"/>
    <w:rsid w:val="00F06D78"/>
    <w:rsid w:val="00F07F17"/>
    <w:rsid w:val="00F174AD"/>
    <w:rsid w:val="00F177EC"/>
    <w:rsid w:val="00F245A6"/>
    <w:rsid w:val="00F3047E"/>
    <w:rsid w:val="00F322F7"/>
    <w:rsid w:val="00F32F22"/>
    <w:rsid w:val="00F34F29"/>
    <w:rsid w:val="00F35886"/>
    <w:rsid w:val="00F406BD"/>
    <w:rsid w:val="00F40CB3"/>
    <w:rsid w:val="00F5282D"/>
    <w:rsid w:val="00F65799"/>
    <w:rsid w:val="00F71111"/>
    <w:rsid w:val="00F931F9"/>
    <w:rsid w:val="00F94F4D"/>
    <w:rsid w:val="00F950F3"/>
    <w:rsid w:val="00FB337D"/>
    <w:rsid w:val="00FB75B1"/>
    <w:rsid w:val="00FC66F4"/>
    <w:rsid w:val="00FD111C"/>
    <w:rsid w:val="00FD223B"/>
    <w:rsid w:val="00FD77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98084-B13A-40B9-B491-E924C1A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A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02EAF"/>
    <w:pPr>
      <w:spacing w:before="100" w:beforeAutospacing="1" w:after="100" w:afterAutospacing="1"/>
    </w:pPr>
  </w:style>
  <w:style w:type="paragraph" w:styleId="Encabezado">
    <w:name w:val="header"/>
    <w:basedOn w:val="Normal"/>
    <w:link w:val="EncabezadoCar"/>
    <w:uiPriority w:val="99"/>
    <w:rsid w:val="00202EAF"/>
    <w:pPr>
      <w:tabs>
        <w:tab w:val="center" w:pos="4252"/>
        <w:tab w:val="right" w:pos="8504"/>
      </w:tabs>
    </w:pPr>
    <w:rPr>
      <w:lang w:val="x-none"/>
    </w:rPr>
  </w:style>
  <w:style w:type="character" w:customStyle="1" w:styleId="EncabezadoCar">
    <w:name w:val="Encabezado Car"/>
    <w:basedOn w:val="Fuentedeprrafopredeter"/>
    <w:link w:val="Encabezado"/>
    <w:uiPriority w:val="99"/>
    <w:rsid w:val="00202EAF"/>
    <w:rPr>
      <w:rFonts w:ascii="Times New Roman" w:eastAsia="Times New Roman" w:hAnsi="Times New Roman" w:cs="Times New Roman"/>
      <w:sz w:val="24"/>
      <w:szCs w:val="24"/>
      <w:lang w:val="x-none" w:eastAsia="es-ES"/>
    </w:rPr>
  </w:style>
  <w:style w:type="character" w:styleId="nfasis">
    <w:name w:val="Emphasis"/>
    <w:qFormat/>
    <w:rsid w:val="00202EAF"/>
    <w:rPr>
      <w:b/>
      <w:bCs/>
      <w:i w:val="0"/>
      <w:iCs w:val="0"/>
    </w:rPr>
  </w:style>
  <w:style w:type="character" w:customStyle="1" w:styleId="st">
    <w:name w:val="st"/>
    <w:rsid w:val="00202EAF"/>
  </w:style>
  <w:style w:type="paragraph" w:styleId="Sinespaciado">
    <w:name w:val="No Spacing"/>
    <w:qFormat/>
    <w:rsid w:val="00202EAF"/>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02EAF"/>
    <w:pPr>
      <w:tabs>
        <w:tab w:val="center" w:pos="4252"/>
        <w:tab w:val="right" w:pos="8504"/>
      </w:tabs>
    </w:pPr>
    <w:rPr>
      <w:lang w:val="es-ES"/>
    </w:rPr>
  </w:style>
  <w:style w:type="character" w:customStyle="1" w:styleId="PiedepginaCar">
    <w:name w:val="Pie de página Car"/>
    <w:basedOn w:val="Fuentedeprrafopredeter"/>
    <w:link w:val="Piedepgina"/>
    <w:uiPriority w:val="99"/>
    <w:rsid w:val="00202EAF"/>
    <w:rPr>
      <w:rFonts w:ascii="Times New Roman" w:eastAsia="Times New Roman" w:hAnsi="Times New Roman" w:cs="Times New Roman"/>
      <w:sz w:val="24"/>
      <w:szCs w:val="24"/>
      <w:lang w:val="es-ES" w:eastAsia="es-ES"/>
    </w:rPr>
  </w:style>
  <w:style w:type="paragraph" w:customStyle="1" w:styleId="Normal1">
    <w:name w:val="Normal1"/>
    <w:rsid w:val="00202EAF"/>
    <w:pPr>
      <w:suppressAutoHyphens/>
      <w:autoSpaceDE w:val="0"/>
      <w:spacing w:after="0" w:line="240" w:lineRule="auto"/>
    </w:pPr>
    <w:rPr>
      <w:rFonts w:ascii="Arial" w:eastAsia="Times New Roman" w:hAnsi="Arial" w:cs="Arial"/>
      <w:color w:val="000000"/>
      <w:sz w:val="24"/>
      <w:szCs w:val="24"/>
      <w:lang w:eastAsia="zh-CN"/>
    </w:rPr>
  </w:style>
  <w:style w:type="character" w:styleId="Hipervnculo">
    <w:name w:val="Hyperlink"/>
    <w:rsid w:val="00202EAF"/>
    <w:rPr>
      <w:color w:val="0563C1"/>
      <w:u w:val="single"/>
    </w:rPr>
  </w:style>
  <w:style w:type="character" w:styleId="Textoennegrita">
    <w:name w:val="Strong"/>
    <w:uiPriority w:val="22"/>
    <w:qFormat/>
    <w:rsid w:val="00202EAF"/>
    <w:rPr>
      <w:b/>
      <w:bCs/>
    </w:rPr>
  </w:style>
  <w:style w:type="paragraph" w:styleId="Prrafodelista">
    <w:name w:val="List Paragraph"/>
    <w:basedOn w:val="Normal"/>
    <w:uiPriority w:val="34"/>
    <w:qFormat/>
    <w:rsid w:val="00202EAF"/>
    <w:pPr>
      <w:spacing w:after="160" w:line="259" w:lineRule="auto"/>
      <w:ind w:left="720"/>
      <w:contextualSpacing/>
    </w:pPr>
    <w:rPr>
      <w:rFonts w:ascii="Calibri" w:eastAsia="Calibri" w:hAnsi="Calibri"/>
      <w:sz w:val="22"/>
      <w:szCs w:val="22"/>
      <w:lang w:eastAsia="en-US"/>
    </w:rPr>
  </w:style>
  <w:style w:type="table" w:styleId="Tablaconcuadrcula">
    <w:name w:val="Table Grid"/>
    <w:basedOn w:val="Tablanormal"/>
    <w:rsid w:val="008F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10B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B51"/>
    <w:rPr>
      <w:rFonts w:ascii="Segoe UI" w:eastAsia="Times New Roman" w:hAnsi="Segoe UI" w:cs="Segoe UI"/>
      <w:sz w:val="18"/>
      <w:szCs w:val="18"/>
      <w:lang w:eastAsia="es-ES"/>
    </w:rPr>
  </w:style>
  <w:style w:type="paragraph" w:customStyle="1" w:styleId="Estilo">
    <w:name w:val="Estilo"/>
    <w:basedOn w:val="Normal"/>
    <w:link w:val="EstiloCar"/>
    <w:uiPriority w:val="99"/>
    <w:rsid w:val="000326A5"/>
    <w:pPr>
      <w:jc w:val="both"/>
    </w:pPr>
    <w:rPr>
      <w:rFonts w:ascii="Arial" w:eastAsia="Calibri" w:hAnsi="Arial" w:cs="Arial"/>
      <w:lang w:eastAsia="en-US"/>
    </w:rPr>
  </w:style>
  <w:style w:type="character" w:customStyle="1" w:styleId="EstiloCar">
    <w:name w:val="Estilo Car"/>
    <w:basedOn w:val="Fuentedeprrafopredeter"/>
    <w:link w:val="Estilo"/>
    <w:uiPriority w:val="99"/>
    <w:locked/>
    <w:rsid w:val="000326A5"/>
    <w:rPr>
      <w:rFonts w:ascii="Arial" w:eastAsia="Calibri" w:hAnsi="Arial" w:cs="Arial"/>
      <w:sz w:val="24"/>
      <w:szCs w:val="24"/>
    </w:rPr>
  </w:style>
  <w:style w:type="paragraph" w:customStyle="1" w:styleId="Inciso">
    <w:name w:val="Inciso"/>
    <w:uiPriority w:val="99"/>
    <w:rsid w:val="00D52643"/>
    <w:pPr>
      <w:widowControl w:val="0"/>
      <w:tabs>
        <w:tab w:val="left" w:pos="0"/>
        <w:tab w:val="decimal" w:pos="1080"/>
        <w:tab w:val="left" w:pos="1440"/>
      </w:tabs>
      <w:suppressAutoHyphens/>
      <w:spacing w:after="0" w:line="240" w:lineRule="auto"/>
      <w:jc w:val="both"/>
    </w:pPr>
    <w:rPr>
      <w:rFonts w:ascii="Courier" w:eastAsia="Times New Roman" w:hAnsi="Courier" w:cs="Courier"/>
      <w:spacing w:val="-3"/>
      <w:sz w:val="24"/>
      <w:szCs w:val="24"/>
      <w:lang w:val="es-ES_tradnl" w:eastAsia="es-ES"/>
    </w:rPr>
  </w:style>
  <w:style w:type="paragraph" w:customStyle="1" w:styleId="Default">
    <w:name w:val="Default"/>
    <w:rsid w:val="00010B71"/>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Pa15">
    <w:name w:val="Pa15"/>
    <w:basedOn w:val="Default"/>
    <w:next w:val="Default"/>
    <w:uiPriority w:val="99"/>
    <w:rsid w:val="00B121CC"/>
    <w:pPr>
      <w:spacing w:line="171" w:lineRule="atLeast"/>
    </w:pPr>
    <w:rPr>
      <w:rFonts w:ascii="Frutiger 45 Light" w:eastAsiaTheme="minorHAnsi" w:hAnsi="Frutiger 45 Light" w:cstheme="minorBidi"/>
      <w:color w:val="auto"/>
      <w:lang w:eastAsia="en-US"/>
    </w:rPr>
  </w:style>
  <w:style w:type="paragraph" w:customStyle="1" w:styleId="Pa20">
    <w:name w:val="Pa20"/>
    <w:basedOn w:val="Default"/>
    <w:next w:val="Default"/>
    <w:uiPriority w:val="99"/>
    <w:rsid w:val="00B121CC"/>
    <w:pPr>
      <w:spacing w:line="171" w:lineRule="atLeast"/>
    </w:pPr>
    <w:rPr>
      <w:rFonts w:ascii="Frutiger 45 Light" w:eastAsiaTheme="minorHAnsi" w:hAnsi="Frutiger 45 Ligh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89591">
      <w:bodyDiv w:val="1"/>
      <w:marLeft w:val="0"/>
      <w:marRight w:val="0"/>
      <w:marTop w:val="0"/>
      <w:marBottom w:val="0"/>
      <w:divBdr>
        <w:top w:val="none" w:sz="0" w:space="0" w:color="auto"/>
        <w:left w:val="none" w:sz="0" w:space="0" w:color="auto"/>
        <w:bottom w:val="none" w:sz="0" w:space="0" w:color="auto"/>
        <w:right w:val="none" w:sz="0" w:space="0" w:color="auto"/>
      </w:divBdr>
    </w:div>
    <w:div w:id="941109415">
      <w:bodyDiv w:val="1"/>
      <w:marLeft w:val="0"/>
      <w:marRight w:val="0"/>
      <w:marTop w:val="0"/>
      <w:marBottom w:val="0"/>
      <w:divBdr>
        <w:top w:val="none" w:sz="0" w:space="0" w:color="auto"/>
        <w:left w:val="none" w:sz="0" w:space="0" w:color="auto"/>
        <w:bottom w:val="none" w:sz="0" w:space="0" w:color="auto"/>
        <w:right w:val="none" w:sz="0" w:space="0" w:color="auto"/>
      </w:divBdr>
    </w:div>
    <w:div w:id="1601797108">
      <w:bodyDiv w:val="1"/>
      <w:marLeft w:val="0"/>
      <w:marRight w:val="0"/>
      <w:marTop w:val="0"/>
      <w:marBottom w:val="0"/>
      <w:divBdr>
        <w:top w:val="none" w:sz="0" w:space="0" w:color="auto"/>
        <w:left w:val="none" w:sz="0" w:space="0" w:color="auto"/>
        <w:bottom w:val="none" w:sz="0" w:space="0" w:color="auto"/>
        <w:right w:val="none" w:sz="0" w:space="0" w:color="auto"/>
      </w:divBdr>
    </w:div>
    <w:div w:id="18150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05BCE-FFF2-4325-BF7F-3A816F08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25</Pages>
  <Words>8745</Words>
  <Characters>48099</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Cristina Uribe</cp:lastModifiedBy>
  <cp:revision>7</cp:revision>
  <cp:lastPrinted>2016-01-05T21:59:00Z</cp:lastPrinted>
  <dcterms:created xsi:type="dcterms:W3CDTF">2016-01-05T20:00:00Z</dcterms:created>
  <dcterms:modified xsi:type="dcterms:W3CDTF">2016-01-11T18:34:00Z</dcterms:modified>
</cp:coreProperties>
</file>